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4A" w:rsidRPr="005675F0" w:rsidRDefault="00807519" w:rsidP="00807519">
      <w:pPr>
        <w:pStyle w:val="Title2"/>
        <w:tabs>
          <w:tab w:val="clear" w:pos="284"/>
          <w:tab w:val="left" w:pos="-3402"/>
        </w:tabs>
        <w:rPr>
          <w:rFonts w:cs="Times"/>
        </w:rPr>
      </w:pPr>
      <w:bookmarkStart w:id="0" w:name="_GoBack"/>
      <w:bookmarkEnd w:id="0"/>
      <w:r>
        <w:rPr>
          <w:rFonts w:cs="Times"/>
        </w:rPr>
        <w:t>Preparing a paper using Microsoft Word for book chapter published by Springer</w:t>
      </w:r>
    </w:p>
    <w:p w:rsidR="000D3DD3" w:rsidRPr="001C734A" w:rsidRDefault="008D3C17" w:rsidP="001C734A">
      <w:pPr>
        <w:pStyle w:val="author"/>
        <w:jc w:val="both"/>
        <w:rPr>
          <w:rFonts w:cs="Times"/>
        </w:rPr>
      </w:pPr>
      <w:proofErr w:type="spellStart"/>
      <w:r w:rsidRPr="005675F0">
        <w:rPr>
          <w:rFonts w:cs="Times"/>
        </w:rPr>
        <w:t>Wayan</w:t>
      </w:r>
      <w:proofErr w:type="spellEnd"/>
      <w:r w:rsidRPr="005675F0">
        <w:rPr>
          <w:rFonts w:cs="Times"/>
        </w:rPr>
        <w:t xml:space="preserve"> Suparta</w:t>
      </w:r>
      <w:r w:rsidRPr="008D3C17">
        <w:rPr>
          <w:rFonts w:cs="Times"/>
          <w:vertAlign w:val="superscript"/>
        </w:rPr>
        <w:t>1</w:t>
      </w:r>
      <w:r w:rsidRPr="005675F0">
        <w:rPr>
          <w:rFonts w:cs="Times"/>
        </w:rPr>
        <w:t>, Ahmad Iskandar</w:t>
      </w:r>
      <w:r w:rsidRPr="008D3C17">
        <w:rPr>
          <w:rFonts w:cs="Times"/>
          <w:vertAlign w:val="superscript"/>
        </w:rPr>
        <w:t>1</w:t>
      </w:r>
      <w:r>
        <w:rPr>
          <w:rFonts w:cs="Times"/>
        </w:rPr>
        <w:t>,</w:t>
      </w:r>
      <w:r w:rsidRPr="005675F0">
        <w:rPr>
          <w:rFonts w:cs="Times"/>
        </w:rPr>
        <w:t xml:space="preserve"> </w:t>
      </w:r>
      <w:proofErr w:type="spellStart"/>
      <w:r w:rsidRPr="005675F0">
        <w:rPr>
          <w:rFonts w:cs="Times"/>
        </w:rPr>
        <w:t>Mandeep</w:t>
      </w:r>
      <w:proofErr w:type="spellEnd"/>
      <w:r w:rsidRPr="005675F0">
        <w:rPr>
          <w:rFonts w:cs="Times"/>
        </w:rPr>
        <w:t xml:space="preserve"> Singh </w:t>
      </w:r>
      <w:proofErr w:type="spellStart"/>
      <w:r w:rsidRPr="005675F0">
        <w:rPr>
          <w:rFonts w:cs="Times"/>
        </w:rPr>
        <w:t>Jit</w:t>
      </w:r>
      <w:proofErr w:type="spellEnd"/>
      <w:r w:rsidRPr="005675F0">
        <w:rPr>
          <w:rFonts w:cs="Times"/>
        </w:rPr>
        <w:t xml:space="preserve"> Singh</w:t>
      </w:r>
      <w:r>
        <w:rPr>
          <w:rFonts w:cs="Times"/>
          <w:vertAlign w:val="superscript"/>
        </w:rPr>
        <w:t>2</w:t>
      </w:r>
    </w:p>
    <w:p w:rsidR="000D3DD3" w:rsidRDefault="008D3C17" w:rsidP="001C734A">
      <w:pPr>
        <w:pStyle w:val="affiliation"/>
        <w:jc w:val="both"/>
        <w:rPr>
          <w:rFonts w:cs="Times"/>
        </w:rPr>
      </w:pPr>
      <w:r w:rsidRPr="008D3C17">
        <w:rPr>
          <w:rFonts w:cs="Times"/>
          <w:vertAlign w:val="superscript"/>
        </w:rPr>
        <w:t>1</w:t>
      </w:r>
      <w:r w:rsidR="001C734A" w:rsidRPr="005675F0">
        <w:rPr>
          <w:rFonts w:cs="Times"/>
          <w:lang w:val="id-ID"/>
        </w:rPr>
        <w:t xml:space="preserve">Space Science </w:t>
      </w:r>
      <w:r>
        <w:rPr>
          <w:rFonts w:cs="Times"/>
        </w:rPr>
        <w:t xml:space="preserve">Centre </w:t>
      </w:r>
      <w:r w:rsidR="001C734A" w:rsidRPr="005675F0">
        <w:rPr>
          <w:rFonts w:cs="Times"/>
          <w:lang w:val="id-ID"/>
        </w:rPr>
        <w:t xml:space="preserve">(ANGKASA), </w:t>
      </w:r>
      <w:r w:rsidRPr="005675F0">
        <w:rPr>
          <w:rFonts w:cs="Times"/>
          <w:lang w:val="id-ID"/>
        </w:rPr>
        <w:t xml:space="preserve">Institute of </w:t>
      </w:r>
      <w:r>
        <w:rPr>
          <w:rFonts w:cs="Times"/>
        </w:rPr>
        <w:t xml:space="preserve">Climate Change, </w:t>
      </w:r>
      <w:r w:rsidR="001C734A" w:rsidRPr="005675F0">
        <w:rPr>
          <w:rFonts w:cs="Times"/>
          <w:lang w:val="id-ID"/>
        </w:rPr>
        <w:t>Universiti Kebangsaan Malaysia,</w:t>
      </w:r>
      <w:r w:rsidR="001C734A" w:rsidRPr="005675F0">
        <w:rPr>
          <w:rFonts w:cs="Times"/>
        </w:rPr>
        <w:t xml:space="preserve"> </w:t>
      </w:r>
      <w:r w:rsidR="001C734A" w:rsidRPr="005675F0">
        <w:rPr>
          <w:rFonts w:cs="Times"/>
          <w:lang w:val="id-ID"/>
        </w:rPr>
        <w:t>43600 Bangi, Selangor Darul Ehsan, Malaysia</w:t>
      </w:r>
    </w:p>
    <w:p w:rsidR="008D3C17" w:rsidRDefault="008D3C17" w:rsidP="000D3DD3">
      <w:pPr>
        <w:pStyle w:val="affiliation"/>
      </w:pPr>
      <w:r w:rsidRPr="008D3C17">
        <w:rPr>
          <w:rFonts w:cs="Times"/>
          <w:vertAlign w:val="superscript"/>
        </w:rPr>
        <w:t>2</w:t>
      </w:r>
      <w:r>
        <w:rPr>
          <w:rFonts w:cs="Times"/>
        </w:rPr>
        <w:t xml:space="preserve">Dept of Electric, Electronics and Systems Engineering, </w:t>
      </w:r>
      <w:r w:rsidRPr="005675F0">
        <w:rPr>
          <w:rFonts w:cs="Times"/>
          <w:lang w:val="id-ID"/>
        </w:rPr>
        <w:t>Universiti Kebangsaan Malaysia,</w:t>
      </w:r>
      <w:r w:rsidRPr="005675F0">
        <w:rPr>
          <w:rFonts w:cs="Times"/>
        </w:rPr>
        <w:t xml:space="preserve"> </w:t>
      </w:r>
      <w:r w:rsidRPr="005675F0">
        <w:rPr>
          <w:rFonts w:cs="Times"/>
          <w:lang w:val="id-ID"/>
        </w:rPr>
        <w:t>43600 Bangi</w:t>
      </w:r>
      <w:r>
        <w:t xml:space="preserve"> </w:t>
      </w:r>
    </w:p>
    <w:p w:rsidR="000D3DD3" w:rsidRDefault="000D3DD3" w:rsidP="000D3DD3">
      <w:pPr>
        <w:pStyle w:val="affiliation"/>
      </w:pPr>
      <w:r>
        <w:t xml:space="preserve">Email: </w:t>
      </w:r>
      <w:r w:rsidR="001C734A">
        <w:t>wayan@ukm.my</w:t>
      </w:r>
    </w:p>
    <w:p w:rsidR="000D3DD3" w:rsidRDefault="000D3DD3" w:rsidP="000D3DD3">
      <w:pPr>
        <w:pStyle w:val="abstract"/>
      </w:pPr>
      <w:r w:rsidRPr="000D3DD3">
        <w:rPr>
          <w:b/>
        </w:rPr>
        <w:t>Abstract  </w:t>
      </w:r>
      <w:r>
        <w:rPr>
          <w:b/>
        </w:rPr>
        <w:t xml:space="preserve"> </w:t>
      </w:r>
      <w:r>
        <w:t xml:space="preserve"> </w:t>
      </w:r>
      <w:r w:rsidR="008D3C17">
        <w:t xml:space="preserve">All articles </w:t>
      </w:r>
      <w:r w:rsidR="008D3C17">
        <w:rPr>
          <w:i/>
        </w:rPr>
        <w:t xml:space="preserve">must </w:t>
      </w:r>
      <w:r w:rsidR="008D3C17">
        <w:t>contain an abstract.</w:t>
      </w:r>
      <w:r w:rsidR="008D3C17">
        <w:rPr>
          <w:b/>
        </w:rPr>
        <w:t xml:space="preserve"> </w:t>
      </w:r>
      <w:r w:rsidR="008D3C17" w:rsidRPr="00A52B1B">
        <w:t xml:space="preserve">The abstract </w:t>
      </w:r>
      <w:r w:rsidR="008D3C17">
        <w:t xml:space="preserve">text </w:t>
      </w:r>
      <w:r w:rsidR="008D3C17" w:rsidRPr="00A52B1B">
        <w:t xml:space="preserve">should be formatted using </w:t>
      </w:r>
      <w:r w:rsidR="008D3C17">
        <w:t>10</w:t>
      </w:r>
      <w:r w:rsidR="008D3C17" w:rsidRPr="00A52B1B">
        <w:t xml:space="preserve"> point </w:t>
      </w:r>
      <w:r w:rsidR="008D3C17">
        <w:t xml:space="preserve">Times (or Times Roman, or Times New Roman) </w:t>
      </w:r>
      <w:r w:rsidR="008D3C17" w:rsidRPr="00A52B1B">
        <w:t>and indented 25</w:t>
      </w:r>
      <w:r w:rsidR="008D3C17">
        <w:t xml:space="preserve"> </w:t>
      </w:r>
      <w:r w:rsidR="008D3C17" w:rsidRPr="00A52B1B">
        <w:t xml:space="preserve">mm from the left margin. Leave </w:t>
      </w:r>
      <w:r w:rsidR="008D3C17">
        <w:t>10</w:t>
      </w:r>
      <w:r w:rsidR="008D3C17" w:rsidRPr="00A52B1B">
        <w:t xml:space="preserve"> mm space after the abstract before you begin the main text of your article. The text of your article should start on the same page as the a</w:t>
      </w:r>
      <w:r w:rsidR="008D3C17" w:rsidRPr="00A52B1B">
        <w:t>b</w:t>
      </w:r>
      <w:r w:rsidR="008D3C17" w:rsidRPr="00A52B1B">
        <w:t>stract.</w:t>
      </w:r>
      <w:r w:rsidR="008D3C17">
        <w:t xml:space="preserve"> </w:t>
      </w:r>
      <w:r w:rsidR="008D3C17" w:rsidRPr="00A52B1B">
        <w:t xml:space="preserve">The abstract follows the addresses and should give readers concise information about the content of the article and indicate the main results obtained and conclusions drawn. As the abstract is not part of the text it should be complete in </w:t>
      </w:r>
      <w:proofErr w:type="gramStart"/>
      <w:r w:rsidR="008D3C17" w:rsidRPr="00A52B1B">
        <w:t>itself</w:t>
      </w:r>
      <w:proofErr w:type="gramEnd"/>
      <w:r w:rsidR="008D3C17" w:rsidRPr="00A52B1B">
        <w:t>; no table numbers, figure numbers, references or displayed mathematical expressions should be included. It should be suitable for direct inclusion in abstracting services and should not normally exceed 200 words.</w:t>
      </w:r>
      <w:r w:rsidR="008D3C17">
        <w:t xml:space="preserve"> </w:t>
      </w:r>
      <w:r w:rsidR="008D3C17" w:rsidRPr="00A52B1B">
        <w:t xml:space="preserve">The abstract should </w:t>
      </w:r>
      <w:r w:rsidR="008D3C17">
        <w:t>generally</w:t>
      </w:r>
      <w:r w:rsidR="008D3C17" w:rsidRPr="00A52B1B">
        <w:t xml:space="preserve"> be restricted to a single paragraph. </w:t>
      </w:r>
      <w:r w:rsidR="008D3C17" w:rsidRPr="00B054AB">
        <w:t>Since contemporary information-retrieval systems rely heavily on the co</w:t>
      </w:r>
      <w:r w:rsidR="008D3C17" w:rsidRPr="00B054AB">
        <w:t>n</w:t>
      </w:r>
      <w:r w:rsidR="008D3C17" w:rsidRPr="00B054AB">
        <w:t xml:space="preserve">tent of titles and abstracts to identify relevant articles in literature searches, great care </w:t>
      </w:r>
      <w:proofErr w:type="gramStart"/>
      <w:r w:rsidR="008D3C17" w:rsidRPr="00B054AB">
        <w:t>should</w:t>
      </w:r>
      <w:proofErr w:type="gramEnd"/>
      <w:r w:rsidR="008D3C17">
        <w:t xml:space="preserve"> be taken in constructing both</w:t>
      </w:r>
      <w:r w:rsidR="001C734A" w:rsidRPr="001C734A">
        <w:rPr>
          <w:rFonts w:cs="Times"/>
        </w:rPr>
        <w:t>.</w:t>
      </w:r>
    </w:p>
    <w:p w:rsidR="000D3DD3" w:rsidRDefault="000D3DD3" w:rsidP="000D3DD3">
      <w:pPr>
        <w:pStyle w:val="heading10"/>
      </w:pPr>
      <w:r>
        <w:t>1 Introduction</w:t>
      </w:r>
    </w:p>
    <w:p w:rsidR="001C734A" w:rsidRPr="008D3C17" w:rsidRDefault="008D3C17" w:rsidP="001C734A">
      <w:pPr>
        <w:spacing w:line="240" w:lineRule="auto"/>
        <w:ind w:firstLine="0"/>
        <w:rPr>
          <w:rFonts w:cs="Times"/>
          <w:sz w:val="22"/>
          <w:szCs w:val="22"/>
        </w:rPr>
      </w:pPr>
      <w:r w:rsidRPr="008D3C17">
        <w:rPr>
          <w:sz w:val="22"/>
          <w:szCs w:val="22"/>
        </w:rPr>
        <w:t xml:space="preserve">These guidelines, written in the style of a submission to </w:t>
      </w:r>
      <w:r>
        <w:rPr>
          <w:i/>
          <w:sz w:val="22"/>
          <w:szCs w:val="22"/>
        </w:rPr>
        <w:t>Springer</w:t>
      </w:r>
      <w:r w:rsidRPr="008D3C17">
        <w:rPr>
          <w:sz w:val="22"/>
          <w:szCs w:val="22"/>
        </w:rPr>
        <w:t>, discuss how to prepare your paper using Microsoft Word</w:t>
      </w:r>
      <w:r>
        <w:rPr>
          <w:sz w:val="22"/>
          <w:szCs w:val="22"/>
        </w:rPr>
        <w:t xml:space="preserve"> for chapter in book </w:t>
      </w:r>
      <w:r w:rsidRPr="008D3C17">
        <w:rPr>
          <w:sz w:val="22"/>
          <w:szCs w:val="22"/>
          <w:highlight w:val="yellow"/>
        </w:rPr>
        <w:t>[1]</w:t>
      </w:r>
      <w:r w:rsidRPr="008D3C17">
        <w:rPr>
          <w:sz w:val="22"/>
          <w:szCs w:val="22"/>
        </w:rPr>
        <w:t>. In add</w:t>
      </w:r>
      <w:r w:rsidRPr="008D3C17">
        <w:rPr>
          <w:sz w:val="22"/>
          <w:szCs w:val="22"/>
        </w:rPr>
        <w:t>i</w:t>
      </w:r>
      <w:r w:rsidRPr="008D3C17">
        <w:rPr>
          <w:sz w:val="22"/>
          <w:szCs w:val="22"/>
        </w:rPr>
        <w:t>tion to the usual guidance on style/formatting, there are notes and links to a</w:t>
      </w:r>
      <w:r w:rsidRPr="008D3C17">
        <w:rPr>
          <w:sz w:val="22"/>
          <w:szCs w:val="22"/>
        </w:rPr>
        <w:t>s</w:t>
      </w:r>
      <w:r w:rsidRPr="008D3C17">
        <w:rPr>
          <w:sz w:val="22"/>
          <w:szCs w:val="22"/>
        </w:rPr>
        <w:t>sist in using some of Word’s features such as inserting graphics, formatting equations and so forth</w:t>
      </w:r>
      <w:r>
        <w:rPr>
          <w:sz w:val="22"/>
          <w:szCs w:val="22"/>
        </w:rPr>
        <w:t xml:space="preserve"> </w:t>
      </w:r>
      <w:r w:rsidRPr="008D3C17">
        <w:rPr>
          <w:sz w:val="22"/>
          <w:szCs w:val="22"/>
          <w:highlight w:val="yellow"/>
        </w:rPr>
        <w:t>[2]</w:t>
      </w:r>
      <w:r w:rsidRPr="008D3C17">
        <w:rPr>
          <w:sz w:val="22"/>
          <w:szCs w:val="22"/>
        </w:rPr>
        <w:t>.</w:t>
      </w:r>
      <w:r w:rsidR="001C734A" w:rsidRPr="008D3C17">
        <w:rPr>
          <w:rFonts w:cs="Times"/>
          <w:sz w:val="22"/>
          <w:szCs w:val="22"/>
        </w:rPr>
        <w:t xml:space="preserve"> </w:t>
      </w:r>
    </w:p>
    <w:p w:rsidR="000D3DD3" w:rsidRPr="001C734A" w:rsidRDefault="008D3C17" w:rsidP="008D3C17">
      <w:pPr>
        <w:pStyle w:val="BodyChar"/>
        <w:tabs>
          <w:tab w:val="clear" w:pos="567"/>
          <w:tab w:val="left" w:pos="-3402"/>
        </w:tabs>
        <w:ind w:firstLine="284"/>
      </w:pPr>
      <w:proofErr w:type="gramStart"/>
      <w:r>
        <w:lastRenderedPageBreak/>
        <w:t>Page layout (headers, footers, page numbers and margins).</w:t>
      </w:r>
      <w:proofErr w:type="gramEnd"/>
      <w:r>
        <w:t xml:space="preserve"> If you don’t wish to use the Word template provided, p</w:t>
      </w:r>
      <w:r w:rsidRPr="00500FE9">
        <w:t>lease set the margins of your Word doc</w:t>
      </w:r>
      <w:r>
        <w:t xml:space="preserve">ument as follows </w:t>
      </w:r>
      <w:r w:rsidRPr="008D3C17">
        <w:rPr>
          <w:highlight w:val="yellow"/>
        </w:rPr>
        <w:t>[3]</w:t>
      </w:r>
      <w:r w:rsidR="001C734A" w:rsidRPr="001C734A">
        <w:rPr>
          <w:rFonts w:cs="Times"/>
        </w:rPr>
        <w:t>.</w:t>
      </w:r>
    </w:p>
    <w:p w:rsidR="000D3DD3" w:rsidRDefault="000D3DD3" w:rsidP="000D3DD3">
      <w:pPr>
        <w:pStyle w:val="heading10"/>
      </w:pPr>
      <w:r>
        <w:t xml:space="preserve">2 </w:t>
      </w:r>
      <w:proofErr w:type="gramStart"/>
      <w:r w:rsidR="000A6447">
        <w:t>Methodology</w:t>
      </w:r>
      <w:proofErr w:type="gramEnd"/>
    </w:p>
    <w:p w:rsidR="000A6447" w:rsidRPr="000A6447" w:rsidRDefault="000A6447" w:rsidP="001A55DC">
      <w:pPr>
        <w:spacing w:before="240" w:after="240" w:line="240" w:lineRule="auto"/>
        <w:ind w:left="561" w:hanging="561"/>
        <w:rPr>
          <w:rFonts w:cs="Times"/>
          <w:b/>
          <w:i/>
          <w:sz w:val="22"/>
          <w:szCs w:val="22"/>
        </w:rPr>
      </w:pPr>
      <w:proofErr w:type="gramStart"/>
      <w:r w:rsidRPr="000A6447">
        <w:rPr>
          <w:rFonts w:cs="Times"/>
          <w:b/>
          <w:sz w:val="22"/>
          <w:szCs w:val="22"/>
        </w:rPr>
        <w:t>2.1</w:t>
      </w:r>
      <w:r w:rsidRPr="000A6447">
        <w:rPr>
          <w:rFonts w:cs="Times"/>
          <w:b/>
          <w:i/>
          <w:sz w:val="22"/>
          <w:szCs w:val="22"/>
        </w:rPr>
        <w:t xml:space="preserve">  </w:t>
      </w:r>
      <w:r w:rsidR="008D3C17" w:rsidRPr="008D3C17">
        <w:rPr>
          <w:b/>
          <w:sz w:val="22"/>
          <w:szCs w:val="22"/>
        </w:rPr>
        <w:t>Formatting</w:t>
      </w:r>
      <w:proofErr w:type="gramEnd"/>
      <w:r w:rsidR="008D3C17" w:rsidRPr="008D3C17">
        <w:rPr>
          <w:b/>
          <w:sz w:val="22"/>
          <w:szCs w:val="22"/>
        </w:rPr>
        <w:t xml:space="preserve"> the title, authors and affiliations</w:t>
      </w:r>
    </w:p>
    <w:p w:rsidR="000A6447" w:rsidRDefault="008D3C17" w:rsidP="008D3C17">
      <w:pPr>
        <w:pStyle w:val="BodyChar"/>
        <w:rPr>
          <w:rFonts w:cs="Times"/>
        </w:rPr>
      </w:pPr>
      <w:r>
        <w:t xml:space="preserve">In this section we discuss how to format the </w:t>
      </w:r>
      <w:r w:rsidRPr="00844FC3">
        <w:t>title, authors and affiliations</w:t>
      </w:r>
      <w:r>
        <w:t>. Please follow these instructions as carefully as possible so all articles within a conference have the same style to the title page. This paragraph follows a se</w:t>
      </w:r>
      <w:r>
        <w:t>c</w:t>
      </w:r>
      <w:r>
        <w:t>tion title so it should not be indented</w:t>
      </w:r>
      <w:r w:rsidR="000A6447" w:rsidRPr="000A6447">
        <w:rPr>
          <w:rFonts w:cs="Times"/>
        </w:rPr>
        <w:t>.</w:t>
      </w:r>
    </w:p>
    <w:p w:rsidR="00036BF5" w:rsidRDefault="00036BF5" w:rsidP="001A55DC">
      <w:pPr>
        <w:pStyle w:val="subsection0"/>
        <w:numPr>
          <w:ilvl w:val="0"/>
          <w:numId w:val="0"/>
        </w:numPr>
      </w:pPr>
      <w:r>
        <w:rPr>
          <w:rFonts w:cs="Times"/>
        </w:rPr>
        <w:t xml:space="preserve">2.1. </w:t>
      </w:r>
      <w:r>
        <w:t>Formatting the title</w:t>
      </w:r>
    </w:p>
    <w:p w:rsidR="00036BF5" w:rsidRDefault="00036BF5" w:rsidP="00036BF5">
      <w:pPr>
        <w:pStyle w:val="BodyChar"/>
      </w:pPr>
      <w:r w:rsidRPr="005A25D0">
        <w:t>The title is set 1</w:t>
      </w:r>
      <w:r>
        <w:t>6</w:t>
      </w:r>
      <w:r w:rsidRPr="005A25D0">
        <w:t xml:space="preserve"> point Times Bold, flush left, unjustified. The </w:t>
      </w:r>
      <w:r>
        <w:t>first letter of the title should be capitalized with the rest in lower case. It should not be i</w:t>
      </w:r>
      <w:r>
        <w:t>n</w:t>
      </w:r>
      <w:r>
        <w:t>dented, as shown above.</w:t>
      </w:r>
      <w:r w:rsidRPr="000B5E3F">
        <w:t xml:space="preserve"> </w:t>
      </w:r>
      <w:r>
        <w:t>Leave 28 mm of space above the title and 10 mm a</w:t>
      </w:r>
      <w:r>
        <w:t>f</w:t>
      </w:r>
      <w:r>
        <w:t xml:space="preserve">ter the title. The easiest way to do this is to select </w:t>
      </w:r>
      <w:r w:rsidRPr="005A25D0">
        <w:rPr>
          <w:b/>
        </w:rPr>
        <w:t>F</w:t>
      </w:r>
      <w:r w:rsidRPr="005A25D0">
        <w:rPr>
          <w:b/>
          <w:u w:val="single"/>
        </w:rPr>
        <w:t>o</w:t>
      </w:r>
      <w:r w:rsidRPr="005A25D0">
        <w:rPr>
          <w:b/>
        </w:rPr>
        <w:t>rmat</w:t>
      </w:r>
      <w:r>
        <w:t xml:space="preserve"> </w:t>
      </w:r>
      <w:r w:rsidRPr="005A25D0">
        <w:rPr>
          <w:noProof/>
        </w:rPr>
        <w:sym w:font="Wingdings" w:char="F0E0"/>
      </w:r>
      <w:r>
        <w:t xml:space="preserve"> </w:t>
      </w:r>
      <w:r w:rsidRPr="005A25D0">
        <w:rPr>
          <w:b/>
          <w:u w:val="single"/>
        </w:rPr>
        <w:t>P</w:t>
      </w:r>
      <w:r w:rsidRPr="005A25D0">
        <w:rPr>
          <w:b/>
        </w:rPr>
        <w:t>aragraph</w:t>
      </w:r>
      <w:r>
        <w:t xml:space="preserve"> and set the ‘Spacing Before’ value to 28 mm and ‘Spacing After’ to 10 mm. </w:t>
      </w:r>
    </w:p>
    <w:p w:rsidR="00036BF5" w:rsidRDefault="00036BF5" w:rsidP="001A55DC">
      <w:pPr>
        <w:pStyle w:val="BodyChar"/>
        <w:spacing w:before="240"/>
        <w:rPr>
          <w:rFonts w:cs="Times"/>
        </w:rPr>
      </w:pPr>
      <w:r w:rsidRPr="00036BF5">
        <w:rPr>
          <w:rFonts w:cs="Times"/>
          <w:i/>
        </w:rPr>
        <w:t>2.1.1 Headers</w:t>
      </w:r>
      <w:r w:rsidR="00C47DF7">
        <w:rPr>
          <w:rFonts w:cs="Times"/>
          <w:i/>
        </w:rPr>
        <w:t>,</w:t>
      </w:r>
      <w:r w:rsidRPr="00036BF5">
        <w:rPr>
          <w:rFonts w:cs="Times"/>
          <w:i/>
        </w:rPr>
        <w:t xml:space="preserve"> footers</w:t>
      </w:r>
      <w:r w:rsidR="00C47DF7">
        <w:rPr>
          <w:rFonts w:cs="Times"/>
          <w:i/>
        </w:rPr>
        <w:t>, and footnotes</w:t>
      </w:r>
    </w:p>
    <w:p w:rsidR="00036BF5" w:rsidRPr="00F479E1" w:rsidRDefault="00036BF5" w:rsidP="00036BF5">
      <w:pPr>
        <w:pStyle w:val="BodyChar"/>
      </w:pPr>
      <w:r w:rsidRPr="00F479E1">
        <w:t xml:space="preserve">It is </w:t>
      </w:r>
      <w:r w:rsidRPr="00F479E1">
        <w:rPr>
          <w:i/>
        </w:rPr>
        <w:t>vital</w:t>
      </w:r>
      <w:r w:rsidRPr="00F479E1">
        <w:t xml:space="preserve"> that you </w:t>
      </w:r>
      <w:r w:rsidRPr="00F479E1">
        <w:rPr>
          <w:b/>
        </w:rPr>
        <w:t>do not add any headers</w:t>
      </w:r>
      <w:r>
        <w:rPr>
          <w:b/>
        </w:rPr>
        <w:t xml:space="preserve">, </w:t>
      </w:r>
      <w:r w:rsidRPr="00F479E1">
        <w:rPr>
          <w:b/>
        </w:rPr>
        <w:t>footers</w:t>
      </w:r>
      <w:r w:rsidR="00C47DF7">
        <w:rPr>
          <w:b/>
        </w:rPr>
        <w:t xml:space="preserve">, </w:t>
      </w:r>
      <w:proofErr w:type="gramStart"/>
      <w:r w:rsidR="00C47DF7">
        <w:rPr>
          <w:b/>
        </w:rPr>
        <w:t>footnote</w:t>
      </w:r>
      <w:proofErr w:type="gramEnd"/>
      <w:r w:rsidRPr="00F479E1">
        <w:rPr>
          <w:b/>
        </w:rPr>
        <w:t xml:space="preserve"> </w:t>
      </w:r>
      <w:r>
        <w:rPr>
          <w:b/>
        </w:rPr>
        <w:t>or page nu</w:t>
      </w:r>
      <w:r>
        <w:rPr>
          <w:b/>
        </w:rPr>
        <w:t>m</w:t>
      </w:r>
      <w:r>
        <w:rPr>
          <w:b/>
        </w:rPr>
        <w:t xml:space="preserve">bers </w:t>
      </w:r>
      <w:r w:rsidRPr="00F479E1">
        <w:rPr>
          <w:b/>
        </w:rPr>
        <w:t>to your paper</w:t>
      </w:r>
      <w:r w:rsidRPr="00F479E1">
        <w:t xml:space="preserve">; these will be added during the production process at </w:t>
      </w:r>
      <w:r w:rsidR="001A55DC">
        <w:t>Springer</w:t>
      </w:r>
      <w:r>
        <w:t xml:space="preserve"> </w:t>
      </w:r>
      <w:r w:rsidRPr="00F479E1">
        <w:t>Publishing</w:t>
      </w:r>
      <w:r>
        <w:t xml:space="preserve"> (t</w:t>
      </w:r>
      <w:r w:rsidRPr="00F479E1">
        <w:t>his is why the Header and Foo</w:t>
      </w:r>
      <w:r>
        <w:t>ter margins are set to 0 cm in T</w:t>
      </w:r>
      <w:r w:rsidRPr="00F479E1">
        <w:t>able 1</w:t>
      </w:r>
      <w:r>
        <w:t>)</w:t>
      </w:r>
      <w:r w:rsidRPr="00F479E1">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139"/>
        <w:gridCol w:w="1139"/>
        <w:gridCol w:w="1732"/>
      </w:tblGrid>
      <w:tr w:rsidR="00036BF5" w:rsidRPr="00126B36" w:rsidTr="00C47DF7">
        <w:trPr>
          <w:jc w:val="center"/>
        </w:trPr>
        <w:tc>
          <w:tcPr>
            <w:tcW w:w="4010" w:type="dxa"/>
            <w:gridSpan w:val="3"/>
            <w:tcBorders>
              <w:bottom w:val="single" w:sz="4" w:space="0" w:color="auto"/>
            </w:tcBorders>
          </w:tcPr>
          <w:p w:rsidR="00036BF5" w:rsidRPr="00036BF5" w:rsidRDefault="00036BF5" w:rsidP="00036BF5">
            <w:pPr>
              <w:pStyle w:val="BodyChar"/>
              <w:spacing w:before="240" w:after="120"/>
              <w:rPr>
                <w:sz w:val="17"/>
                <w:szCs w:val="17"/>
              </w:rPr>
            </w:pPr>
            <w:r w:rsidRPr="00036BF5">
              <w:rPr>
                <w:b/>
                <w:sz w:val="17"/>
                <w:szCs w:val="17"/>
              </w:rPr>
              <w:t>Table 1</w:t>
            </w:r>
            <w:r w:rsidRPr="00036BF5">
              <w:rPr>
                <w:sz w:val="17"/>
                <w:szCs w:val="17"/>
              </w:rPr>
              <w:t xml:space="preserve"> Setting Word’s margins for A4 and US Letter p</w:t>
            </w:r>
            <w:r w:rsidRPr="00036BF5">
              <w:rPr>
                <w:sz w:val="17"/>
                <w:szCs w:val="17"/>
              </w:rPr>
              <w:t>a</w:t>
            </w:r>
            <w:r w:rsidRPr="00036BF5">
              <w:rPr>
                <w:sz w:val="17"/>
                <w:szCs w:val="17"/>
              </w:rPr>
              <w:t>per</w:t>
            </w:r>
          </w:p>
        </w:tc>
      </w:tr>
      <w:tr w:rsidR="00036BF5" w:rsidRPr="00663096" w:rsidTr="00C47DF7">
        <w:trPr>
          <w:jc w:val="center"/>
        </w:trPr>
        <w:tc>
          <w:tcPr>
            <w:tcW w:w="1139" w:type="dxa"/>
            <w:tcBorders>
              <w:top w:val="single" w:sz="4" w:space="0" w:color="auto"/>
              <w:bottom w:val="single" w:sz="4" w:space="0" w:color="auto"/>
            </w:tcBorders>
          </w:tcPr>
          <w:p w:rsidR="00036BF5" w:rsidRPr="00036BF5" w:rsidRDefault="00036BF5" w:rsidP="00036BF5">
            <w:pPr>
              <w:pStyle w:val="BodyChar"/>
              <w:rPr>
                <w:sz w:val="17"/>
                <w:szCs w:val="17"/>
              </w:rPr>
            </w:pPr>
            <w:r w:rsidRPr="00036BF5">
              <w:rPr>
                <w:sz w:val="17"/>
                <w:szCs w:val="17"/>
              </w:rPr>
              <w:t>Margin</w:t>
            </w:r>
          </w:p>
        </w:tc>
        <w:tc>
          <w:tcPr>
            <w:tcW w:w="1139" w:type="dxa"/>
            <w:tcBorders>
              <w:top w:val="single" w:sz="4" w:space="0" w:color="auto"/>
              <w:bottom w:val="single" w:sz="4" w:space="0" w:color="auto"/>
            </w:tcBorders>
          </w:tcPr>
          <w:p w:rsidR="00036BF5" w:rsidRPr="00036BF5" w:rsidRDefault="00036BF5" w:rsidP="00036BF5">
            <w:pPr>
              <w:pStyle w:val="BodyChar"/>
              <w:rPr>
                <w:b/>
                <w:sz w:val="17"/>
                <w:szCs w:val="17"/>
              </w:rPr>
            </w:pPr>
            <w:r w:rsidRPr="00036BF5">
              <w:rPr>
                <w:b/>
                <w:sz w:val="17"/>
                <w:szCs w:val="17"/>
              </w:rPr>
              <w:t xml:space="preserve">A4 </w:t>
            </w:r>
          </w:p>
        </w:tc>
        <w:tc>
          <w:tcPr>
            <w:tcW w:w="1732" w:type="dxa"/>
            <w:tcBorders>
              <w:top w:val="single" w:sz="4" w:space="0" w:color="auto"/>
              <w:bottom w:val="single" w:sz="4" w:space="0" w:color="auto"/>
            </w:tcBorders>
          </w:tcPr>
          <w:p w:rsidR="00036BF5" w:rsidRPr="00036BF5" w:rsidRDefault="00036BF5" w:rsidP="00036BF5">
            <w:pPr>
              <w:pStyle w:val="BodyChar"/>
              <w:rPr>
                <w:b/>
                <w:sz w:val="17"/>
                <w:szCs w:val="17"/>
              </w:rPr>
            </w:pPr>
            <w:r w:rsidRPr="00036BF5">
              <w:rPr>
                <w:b/>
                <w:sz w:val="17"/>
                <w:szCs w:val="17"/>
              </w:rPr>
              <w:t>US Letter</w:t>
            </w:r>
          </w:p>
        </w:tc>
      </w:tr>
      <w:tr w:rsidR="00036BF5" w:rsidRPr="00126B36" w:rsidTr="00C47DF7">
        <w:trPr>
          <w:trHeight w:val="334"/>
          <w:jc w:val="center"/>
        </w:trPr>
        <w:tc>
          <w:tcPr>
            <w:tcW w:w="1139" w:type="dxa"/>
            <w:tcBorders>
              <w:top w:val="single" w:sz="4" w:space="0" w:color="auto"/>
            </w:tcBorders>
          </w:tcPr>
          <w:p w:rsidR="00036BF5" w:rsidRPr="00036BF5" w:rsidRDefault="00036BF5" w:rsidP="001A55DC">
            <w:pPr>
              <w:pStyle w:val="BodyChar"/>
              <w:contextualSpacing/>
              <w:rPr>
                <w:sz w:val="17"/>
                <w:szCs w:val="17"/>
              </w:rPr>
            </w:pPr>
            <w:r w:rsidRPr="00036BF5">
              <w:rPr>
                <w:sz w:val="17"/>
                <w:szCs w:val="17"/>
              </w:rPr>
              <w:t>Top</w:t>
            </w:r>
          </w:p>
        </w:tc>
        <w:tc>
          <w:tcPr>
            <w:tcW w:w="1139" w:type="dxa"/>
            <w:tcBorders>
              <w:top w:val="single" w:sz="4" w:space="0" w:color="auto"/>
            </w:tcBorders>
          </w:tcPr>
          <w:p w:rsidR="00036BF5" w:rsidRPr="00036BF5" w:rsidRDefault="00036BF5" w:rsidP="001A55DC">
            <w:pPr>
              <w:pStyle w:val="BodyChar"/>
              <w:contextualSpacing/>
              <w:rPr>
                <w:sz w:val="17"/>
                <w:szCs w:val="17"/>
              </w:rPr>
            </w:pPr>
            <w:r>
              <w:rPr>
                <w:sz w:val="17"/>
                <w:szCs w:val="17"/>
              </w:rPr>
              <w:t>5</w:t>
            </w:r>
            <w:r w:rsidRPr="00036BF5">
              <w:rPr>
                <w:sz w:val="17"/>
                <w:szCs w:val="17"/>
              </w:rPr>
              <w:t>.</w:t>
            </w:r>
            <w:r>
              <w:rPr>
                <w:sz w:val="17"/>
                <w:szCs w:val="17"/>
              </w:rPr>
              <w:t>2</w:t>
            </w:r>
            <w:r w:rsidRPr="00036BF5">
              <w:rPr>
                <w:sz w:val="17"/>
                <w:szCs w:val="17"/>
              </w:rPr>
              <w:t xml:space="preserve"> cm</w:t>
            </w:r>
          </w:p>
        </w:tc>
        <w:tc>
          <w:tcPr>
            <w:tcW w:w="1732" w:type="dxa"/>
            <w:tcBorders>
              <w:top w:val="single" w:sz="4" w:space="0" w:color="auto"/>
            </w:tcBorders>
          </w:tcPr>
          <w:p w:rsidR="00036BF5" w:rsidRPr="00036BF5" w:rsidRDefault="00036BF5" w:rsidP="001A55DC">
            <w:pPr>
              <w:pStyle w:val="BodyChar"/>
              <w:contextualSpacing/>
              <w:rPr>
                <w:sz w:val="17"/>
                <w:szCs w:val="17"/>
              </w:rPr>
            </w:pPr>
            <w:r w:rsidRPr="00036BF5">
              <w:rPr>
                <w:sz w:val="17"/>
                <w:szCs w:val="17"/>
              </w:rPr>
              <w:t>3.1</w:t>
            </w:r>
            <w:r w:rsidR="001A55DC">
              <w:rPr>
                <w:sz w:val="17"/>
                <w:szCs w:val="17"/>
              </w:rPr>
              <w:t xml:space="preserve"> </w:t>
            </w:r>
            <w:r w:rsidRPr="00036BF5">
              <w:rPr>
                <w:sz w:val="17"/>
                <w:szCs w:val="17"/>
              </w:rPr>
              <w:t>cm</w:t>
            </w:r>
          </w:p>
        </w:tc>
      </w:tr>
      <w:tr w:rsidR="00036BF5" w:rsidRPr="00126B36" w:rsidTr="00C47DF7">
        <w:trPr>
          <w:trHeight w:val="334"/>
          <w:jc w:val="center"/>
        </w:trPr>
        <w:tc>
          <w:tcPr>
            <w:tcW w:w="1139" w:type="dxa"/>
          </w:tcPr>
          <w:p w:rsidR="00036BF5" w:rsidRPr="00036BF5" w:rsidRDefault="00036BF5" w:rsidP="001A55DC">
            <w:pPr>
              <w:pStyle w:val="BodyChar"/>
              <w:contextualSpacing/>
              <w:rPr>
                <w:sz w:val="17"/>
                <w:szCs w:val="17"/>
              </w:rPr>
            </w:pPr>
            <w:r w:rsidRPr="00036BF5">
              <w:rPr>
                <w:sz w:val="17"/>
                <w:szCs w:val="17"/>
              </w:rPr>
              <w:t>Bottom</w:t>
            </w:r>
          </w:p>
        </w:tc>
        <w:tc>
          <w:tcPr>
            <w:tcW w:w="1139" w:type="dxa"/>
          </w:tcPr>
          <w:p w:rsidR="00036BF5" w:rsidRPr="00036BF5" w:rsidRDefault="00036BF5" w:rsidP="001A55DC">
            <w:pPr>
              <w:pStyle w:val="BodyChar"/>
              <w:contextualSpacing/>
              <w:rPr>
                <w:sz w:val="17"/>
                <w:szCs w:val="17"/>
              </w:rPr>
            </w:pPr>
            <w:r>
              <w:rPr>
                <w:sz w:val="17"/>
                <w:szCs w:val="17"/>
              </w:rPr>
              <w:t>5</w:t>
            </w:r>
            <w:r w:rsidRPr="00036BF5">
              <w:rPr>
                <w:sz w:val="17"/>
                <w:szCs w:val="17"/>
              </w:rPr>
              <w:t>.7 cm</w:t>
            </w:r>
          </w:p>
        </w:tc>
        <w:tc>
          <w:tcPr>
            <w:tcW w:w="1732" w:type="dxa"/>
          </w:tcPr>
          <w:p w:rsidR="00036BF5" w:rsidRPr="00036BF5" w:rsidRDefault="00036BF5" w:rsidP="001A55DC">
            <w:pPr>
              <w:pStyle w:val="BodyChar"/>
              <w:contextualSpacing/>
              <w:rPr>
                <w:sz w:val="17"/>
                <w:szCs w:val="17"/>
              </w:rPr>
            </w:pPr>
            <w:r w:rsidRPr="00036BF5">
              <w:rPr>
                <w:sz w:val="17"/>
                <w:szCs w:val="17"/>
              </w:rPr>
              <w:t>1.8 cm</w:t>
            </w:r>
          </w:p>
        </w:tc>
      </w:tr>
      <w:tr w:rsidR="00036BF5" w:rsidRPr="00126B36" w:rsidTr="00C47DF7">
        <w:trPr>
          <w:trHeight w:val="334"/>
          <w:jc w:val="center"/>
        </w:trPr>
        <w:tc>
          <w:tcPr>
            <w:tcW w:w="1139" w:type="dxa"/>
          </w:tcPr>
          <w:p w:rsidR="00036BF5" w:rsidRPr="00036BF5" w:rsidRDefault="00036BF5" w:rsidP="001A55DC">
            <w:pPr>
              <w:pStyle w:val="BodyChar"/>
              <w:contextualSpacing/>
              <w:rPr>
                <w:sz w:val="17"/>
                <w:szCs w:val="17"/>
              </w:rPr>
            </w:pPr>
            <w:r w:rsidRPr="00036BF5">
              <w:rPr>
                <w:sz w:val="17"/>
                <w:szCs w:val="17"/>
              </w:rPr>
              <w:t>Left</w:t>
            </w:r>
          </w:p>
        </w:tc>
        <w:tc>
          <w:tcPr>
            <w:tcW w:w="1139" w:type="dxa"/>
          </w:tcPr>
          <w:p w:rsidR="00036BF5" w:rsidRPr="00036BF5" w:rsidRDefault="00036BF5" w:rsidP="001A55DC">
            <w:pPr>
              <w:pStyle w:val="BodyChar"/>
              <w:contextualSpacing/>
              <w:rPr>
                <w:sz w:val="17"/>
                <w:szCs w:val="17"/>
              </w:rPr>
            </w:pPr>
            <w:r>
              <w:rPr>
                <w:sz w:val="17"/>
                <w:szCs w:val="17"/>
              </w:rPr>
              <w:t>4</w:t>
            </w:r>
            <w:r w:rsidRPr="00036BF5">
              <w:rPr>
                <w:sz w:val="17"/>
                <w:szCs w:val="17"/>
              </w:rPr>
              <w:t>.</w:t>
            </w:r>
            <w:r>
              <w:rPr>
                <w:sz w:val="17"/>
                <w:szCs w:val="17"/>
              </w:rPr>
              <w:t>6</w:t>
            </w:r>
            <w:r w:rsidRPr="00036BF5">
              <w:rPr>
                <w:sz w:val="17"/>
                <w:szCs w:val="17"/>
              </w:rPr>
              <w:t xml:space="preserve"> cm</w:t>
            </w:r>
          </w:p>
        </w:tc>
        <w:tc>
          <w:tcPr>
            <w:tcW w:w="1732" w:type="dxa"/>
          </w:tcPr>
          <w:p w:rsidR="00036BF5" w:rsidRPr="00036BF5" w:rsidRDefault="00036BF5" w:rsidP="001A55DC">
            <w:pPr>
              <w:pStyle w:val="BodyChar"/>
              <w:contextualSpacing/>
              <w:rPr>
                <w:sz w:val="17"/>
                <w:szCs w:val="17"/>
              </w:rPr>
            </w:pPr>
            <w:r w:rsidRPr="00036BF5">
              <w:rPr>
                <w:sz w:val="17"/>
                <w:szCs w:val="17"/>
              </w:rPr>
              <w:t>2.8 cm</w:t>
            </w:r>
          </w:p>
        </w:tc>
      </w:tr>
      <w:tr w:rsidR="00036BF5" w:rsidRPr="00126B36" w:rsidTr="00C47DF7">
        <w:trPr>
          <w:trHeight w:val="334"/>
          <w:jc w:val="center"/>
        </w:trPr>
        <w:tc>
          <w:tcPr>
            <w:tcW w:w="1139" w:type="dxa"/>
          </w:tcPr>
          <w:p w:rsidR="00036BF5" w:rsidRPr="00036BF5" w:rsidRDefault="00036BF5" w:rsidP="001A55DC">
            <w:pPr>
              <w:pStyle w:val="BodyChar"/>
              <w:contextualSpacing/>
              <w:rPr>
                <w:sz w:val="17"/>
                <w:szCs w:val="17"/>
              </w:rPr>
            </w:pPr>
            <w:r w:rsidRPr="00036BF5">
              <w:rPr>
                <w:sz w:val="17"/>
                <w:szCs w:val="17"/>
              </w:rPr>
              <w:t>Right</w:t>
            </w:r>
          </w:p>
        </w:tc>
        <w:tc>
          <w:tcPr>
            <w:tcW w:w="1139" w:type="dxa"/>
          </w:tcPr>
          <w:p w:rsidR="00036BF5" w:rsidRPr="00036BF5" w:rsidRDefault="00036BF5" w:rsidP="001A55DC">
            <w:pPr>
              <w:pStyle w:val="BodyChar"/>
              <w:contextualSpacing/>
              <w:rPr>
                <w:sz w:val="17"/>
                <w:szCs w:val="17"/>
              </w:rPr>
            </w:pPr>
            <w:r>
              <w:rPr>
                <w:sz w:val="17"/>
                <w:szCs w:val="17"/>
              </w:rPr>
              <w:t>4</w:t>
            </w:r>
            <w:r w:rsidRPr="00036BF5">
              <w:rPr>
                <w:sz w:val="17"/>
                <w:szCs w:val="17"/>
              </w:rPr>
              <w:t>.</w:t>
            </w:r>
            <w:r>
              <w:rPr>
                <w:sz w:val="17"/>
                <w:szCs w:val="17"/>
              </w:rPr>
              <w:t>7</w:t>
            </w:r>
            <w:r w:rsidRPr="00036BF5">
              <w:rPr>
                <w:sz w:val="17"/>
                <w:szCs w:val="17"/>
              </w:rPr>
              <w:t xml:space="preserve"> cm</w:t>
            </w:r>
          </w:p>
        </w:tc>
        <w:tc>
          <w:tcPr>
            <w:tcW w:w="1732" w:type="dxa"/>
          </w:tcPr>
          <w:p w:rsidR="00036BF5" w:rsidRPr="00036BF5" w:rsidRDefault="00036BF5" w:rsidP="001A55DC">
            <w:pPr>
              <w:pStyle w:val="BodyChar"/>
              <w:contextualSpacing/>
              <w:rPr>
                <w:sz w:val="17"/>
                <w:szCs w:val="17"/>
              </w:rPr>
            </w:pPr>
            <w:r w:rsidRPr="00036BF5">
              <w:rPr>
                <w:sz w:val="17"/>
                <w:szCs w:val="17"/>
              </w:rPr>
              <w:t>2.8 cm</w:t>
            </w:r>
          </w:p>
        </w:tc>
      </w:tr>
      <w:tr w:rsidR="00036BF5" w:rsidRPr="00126B36" w:rsidTr="00C47DF7">
        <w:trPr>
          <w:trHeight w:val="334"/>
          <w:jc w:val="center"/>
        </w:trPr>
        <w:tc>
          <w:tcPr>
            <w:tcW w:w="1139" w:type="dxa"/>
          </w:tcPr>
          <w:p w:rsidR="00036BF5" w:rsidRPr="00036BF5" w:rsidRDefault="00036BF5" w:rsidP="001A55DC">
            <w:pPr>
              <w:pStyle w:val="BodyChar"/>
              <w:contextualSpacing/>
              <w:rPr>
                <w:sz w:val="17"/>
                <w:szCs w:val="17"/>
              </w:rPr>
            </w:pPr>
            <w:proofErr w:type="spellStart"/>
            <w:r w:rsidRPr="00036BF5">
              <w:rPr>
                <w:sz w:val="17"/>
                <w:szCs w:val="17"/>
              </w:rPr>
              <w:t>Gutter</w:t>
            </w:r>
            <w:bookmarkStart w:id="1" w:name="OLE_LINK1"/>
            <w:r w:rsidRPr="00036BF5">
              <w:rPr>
                <w:sz w:val="17"/>
                <w:szCs w:val="17"/>
                <w:vertAlign w:val="superscript"/>
              </w:rPr>
              <w:t>a</w:t>
            </w:r>
            <w:bookmarkEnd w:id="1"/>
            <w:proofErr w:type="spellEnd"/>
          </w:p>
        </w:tc>
        <w:tc>
          <w:tcPr>
            <w:tcW w:w="1139" w:type="dxa"/>
          </w:tcPr>
          <w:p w:rsidR="00036BF5" w:rsidRPr="00036BF5" w:rsidRDefault="00036BF5" w:rsidP="001A55DC">
            <w:pPr>
              <w:pStyle w:val="BodyChar"/>
              <w:contextualSpacing/>
              <w:rPr>
                <w:sz w:val="17"/>
                <w:szCs w:val="17"/>
              </w:rPr>
            </w:pPr>
            <w:r w:rsidRPr="00036BF5">
              <w:rPr>
                <w:sz w:val="17"/>
                <w:szCs w:val="17"/>
              </w:rPr>
              <w:t>0 cm</w:t>
            </w:r>
          </w:p>
        </w:tc>
        <w:tc>
          <w:tcPr>
            <w:tcW w:w="1732" w:type="dxa"/>
          </w:tcPr>
          <w:p w:rsidR="00036BF5" w:rsidRPr="00036BF5" w:rsidRDefault="00036BF5" w:rsidP="001A55DC">
            <w:pPr>
              <w:pStyle w:val="BodyChar"/>
              <w:contextualSpacing/>
              <w:rPr>
                <w:sz w:val="17"/>
                <w:szCs w:val="17"/>
              </w:rPr>
            </w:pPr>
            <w:r w:rsidRPr="00036BF5">
              <w:rPr>
                <w:sz w:val="17"/>
                <w:szCs w:val="17"/>
              </w:rPr>
              <w:t>0 cm</w:t>
            </w:r>
          </w:p>
        </w:tc>
      </w:tr>
      <w:tr w:rsidR="00036BF5" w:rsidRPr="00126B36" w:rsidTr="00C47DF7">
        <w:trPr>
          <w:trHeight w:val="334"/>
          <w:jc w:val="center"/>
        </w:trPr>
        <w:tc>
          <w:tcPr>
            <w:tcW w:w="1139" w:type="dxa"/>
          </w:tcPr>
          <w:p w:rsidR="00036BF5" w:rsidRPr="00036BF5" w:rsidRDefault="00036BF5" w:rsidP="001A55DC">
            <w:pPr>
              <w:pStyle w:val="BodyChar"/>
              <w:contextualSpacing/>
              <w:rPr>
                <w:sz w:val="17"/>
                <w:szCs w:val="17"/>
              </w:rPr>
            </w:pPr>
            <w:proofErr w:type="spellStart"/>
            <w:r w:rsidRPr="00036BF5">
              <w:rPr>
                <w:sz w:val="17"/>
                <w:szCs w:val="17"/>
              </w:rPr>
              <w:lastRenderedPageBreak/>
              <w:t>Header</w:t>
            </w:r>
            <w:r w:rsidRPr="00036BF5">
              <w:rPr>
                <w:sz w:val="17"/>
                <w:szCs w:val="17"/>
                <w:vertAlign w:val="superscript"/>
              </w:rPr>
              <w:t>a</w:t>
            </w:r>
            <w:proofErr w:type="spellEnd"/>
          </w:p>
        </w:tc>
        <w:tc>
          <w:tcPr>
            <w:tcW w:w="1139" w:type="dxa"/>
          </w:tcPr>
          <w:p w:rsidR="00036BF5" w:rsidRPr="00036BF5" w:rsidRDefault="00036BF5" w:rsidP="001A55DC">
            <w:pPr>
              <w:pStyle w:val="BodyChar"/>
              <w:contextualSpacing/>
              <w:rPr>
                <w:sz w:val="17"/>
                <w:szCs w:val="17"/>
              </w:rPr>
            </w:pPr>
            <w:r w:rsidRPr="00036BF5">
              <w:rPr>
                <w:sz w:val="17"/>
                <w:szCs w:val="17"/>
              </w:rPr>
              <w:t>0 cm</w:t>
            </w:r>
          </w:p>
        </w:tc>
        <w:tc>
          <w:tcPr>
            <w:tcW w:w="1732" w:type="dxa"/>
          </w:tcPr>
          <w:p w:rsidR="00036BF5" w:rsidRPr="00036BF5" w:rsidRDefault="00036BF5" w:rsidP="001A55DC">
            <w:pPr>
              <w:pStyle w:val="BodyChar"/>
              <w:contextualSpacing/>
              <w:rPr>
                <w:sz w:val="17"/>
                <w:szCs w:val="17"/>
              </w:rPr>
            </w:pPr>
            <w:r w:rsidRPr="00036BF5">
              <w:rPr>
                <w:sz w:val="17"/>
                <w:szCs w:val="17"/>
              </w:rPr>
              <w:t>0 cm</w:t>
            </w:r>
          </w:p>
        </w:tc>
      </w:tr>
      <w:tr w:rsidR="00036BF5" w:rsidRPr="00126B36" w:rsidTr="00C47DF7">
        <w:trPr>
          <w:trHeight w:val="334"/>
          <w:jc w:val="center"/>
        </w:trPr>
        <w:tc>
          <w:tcPr>
            <w:tcW w:w="1139" w:type="dxa"/>
            <w:tcBorders>
              <w:bottom w:val="single" w:sz="4" w:space="0" w:color="auto"/>
            </w:tcBorders>
          </w:tcPr>
          <w:p w:rsidR="00036BF5" w:rsidRPr="00036BF5" w:rsidRDefault="00036BF5" w:rsidP="001A55DC">
            <w:pPr>
              <w:pStyle w:val="BodyChar"/>
              <w:rPr>
                <w:sz w:val="17"/>
                <w:szCs w:val="17"/>
              </w:rPr>
            </w:pPr>
            <w:proofErr w:type="spellStart"/>
            <w:r w:rsidRPr="00036BF5">
              <w:rPr>
                <w:sz w:val="17"/>
                <w:szCs w:val="17"/>
              </w:rPr>
              <w:t>Footer</w:t>
            </w:r>
            <w:r w:rsidRPr="00036BF5">
              <w:rPr>
                <w:sz w:val="17"/>
                <w:szCs w:val="17"/>
                <w:vertAlign w:val="superscript"/>
              </w:rPr>
              <w:t>a</w:t>
            </w:r>
            <w:proofErr w:type="spellEnd"/>
          </w:p>
        </w:tc>
        <w:tc>
          <w:tcPr>
            <w:tcW w:w="1139" w:type="dxa"/>
            <w:tcBorders>
              <w:bottom w:val="single" w:sz="4" w:space="0" w:color="auto"/>
            </w:tcBorders>
          </w:tcPr>
          <w:p w:rsidR="00036BF5" w:rsidRPr="00036BF5" w:rsidRDefault="00036BF5" w:rsidP="001A55DC">
            <w:pPr>
              <w:pStyle w:val="BodyChar"/>
              <w:rPr>
                <w:sz w:val="17"/>
                <w:szCs w:val="17"/>
              </w:rPr>
            </w:pPr>
            <w:r w:rsidRPr="00036BF5">
              <w:rPr>
                <w:sz w:val="17"/>
                <w:szCs w:val="17"/>
              </w:rPr>
              <w:t>0 cm</w:t>
            </w:r>
          </w:p>
        </w:tc>
        <w:tc>
          <w:tcPr>
            <w:tcW w:w="1732" w:type="dxa"/>
            <w:tcBorders>
              <w:bottom w:val="single" w:sz="4" w:space="0" w:color="auto"/>
            </w:tcBorders>
          </w:tcPr>
          <w:p w:rsidR="00036BF5" w:rsidRPr="00036BF5" w:rsidRDefault="00036BF5" w:rsidP="001A55DC">
            <w:pPr>
              <w:pStyle w:val="BodyChar"/>
              <w:rPr>
                <w:sz w:val="17"/>
                <w:szCs w:val="17"/>
              </w:rPr>
            </w:pPr>
            <w:r w:rsidRPr="00036BF5">
              <w:rPr>
                <w:sz w:val="17"/>
                <w:szCs w:val="17"/>
              </w:rPr>
              <w:t>0 cm</w:t>
            </w:r>
          </w:p>
        </w:tc>
      </w:tr>
      <w:tr w:rsidR="00036BF5" w:rsidRPr="00126B36" w:rsidTr="00C47DF7">
        <w:trPr>
          <w:trHeight w:val="334"/>
          <w:jc w:val="center"/>
        </w:trPr>
        <w:tc>
          <w:tcPr>
            <w:tcW w:w="4010" w:type="dxa"/>
            <w:gridSpan w:val="3"/>
            <w:tcBorders>
              <w:top w:val="single" w:sz="4" w:space="0" w:color="auto"/>
            </w:tcBorders>
          </w:tcPr>
          <w:p w:rsidR="00036BF5" w:rsidRPr="00036BF5" w:rsidRDefault="00036BF5" w:rsidP="00C47DF7">
            <w:pPr>
              <w:pStyle w:val="BodyChar"/>
              <w:rPr>
                <w:sz w:val="17"/>
                <w:szCs w:val="17"/>
              </w:rPr>
            </w:pPr>
            <w:proofErr w:type="spellStart"/>
            <w:proofErr w:type="gramStart"/>
            <w:r w:rsidRPr="00036BF5">
              <w:rPr>
                <w:sz w:val="17"/>
                <w:szCs w:val="17"/>
                <w:vertAlign w:val="superscript"/>
              </w:rPr>
              <w:t>a</w:t>
            </w:r>
            <w:proofErr w:type="spellEnd"/>
            <w:proofErr w:type="gramEnd"/>
            <w:r w:rsidRPr="00036BF5">
              <w:rPr>
                <w:sz w:val="17"/>
                <w:szCs w:val="17"/>
                <w:vertAlign w:val="superscript"/>
              </w:rPr>
              <w:t xml:space="preserve"> </w:t>
            </w:r>
            <w:r w:rsidRPr="00036BF5">
              <w:rPr>
                <w:sz w:val="17"/>
                <w:szCs w:val="17"/>
              </w:rPr>
              <w:t xml:space="preserve">These </w:t>
            </w:r>
            <w:r w:rsidRPr="00036BF5">
              <w:rPr>
                <w:b/>
                <w:i/>
                <w:sz w:val="17"/>
                <w:szCs w:val="17"/>
              </w:rPr>
              <w:t>must</w:t>
            </w:r>
            <w:r w:rsidRPr="00036BF5">
              <w:rPr>
                <w:sz w:val="17"/>
                <w:szCs w:val="17"/>
              </w:rPr>
              <w:t xml:space="preserve"> be set to 0 cm. In addition, please make sure the </w:t>
            </w:r>
            <w:r w:rsidRPr="00036BF5">
              <w:rPr>
                <w:i/>
                <w:iCs/>
                <w:sz w:val="17"/>
                <w:szCs w:val="17"/>
              </w:rPr>
              <w:t>Mirror Margins</w:t>
            </w:r>
            <w:r w:rsidRPr="00036BF5">
              <w:rPr>
                <w:sz w:val="17"/>
                <w:szCs w:val="17"/>
              </w:rPr>
              <w:t xml:space="preserve"> option is </w:t>
            </w:r>
            <w:r w:rsidRPr="00036BF5">
              <w:rPr>
                <w:b/>
                <w:i/>
                <w:sz w:val="17"/>
                <w:szCs w:val="17"/>
              </w:rPr>
              <w:t>not</w:t>
            </w:r>
            <w:r w:rsidRPr="00036BF5">
              <w:rPr>
                <w:sz w:val="17"/>
                <w:szCs w:val="17"/>
              </w:rPr>
              <w:t xml:space="preserve"> selected.</w:t>
            </w:r>
          </w:p>
        </w:tc>
      </w:tr>
    </w:tbl>
    <w:p w:rsidR="001A55DC" w:rsidRPr="001A55DC" w:rsidRDefault="001A55DC" w:rsidP="001A55DC">
      <w:pPr>
        <w:pStyle w:val="subsection0"/>
        <w:numPr>
          <w:ilvl w:val="0"/>
          <w:numId w:val="0"/>
        </w:numPr>
        <w:spacing w:after="240"/>
        <w:rPr>
          <w:b/>
        </w:rPr>
      </w:pPr>
      <w:r w:rsidRPr="001A55DC">
        <w:rPr>
          <w:b/>
          <w:i w:val="0"/>
        </w:rPr>
        <w:t>2.2</w:t>
      </w:r>
      <w:r w:rsidRPr="001A55DC">
        <w:rPr>
          <w:b/>
        </w:rPr>
        <w:t xml:space="preserve"> </w:t>
      </w:r>
      <w:r w:rsidRPr="001A55DC">
        <w:rPr>
          <w:b/>
          <w:i w:val="0"/>
        </w:rPr>
        <w:t>Formatting author affiliation</w:t>
      </w:r>
    </w:p>
    <w:p w:rsidR="001A55DC" w:rsidRPr="00CF782A" w:rsidRDefault="001A55DC" w:rsidP="001A55DC">
      <w:pPr>
        <w:pStyle w:val="BodyChar"/>
      </w:pPr>
      <w:r>
        <w:t>Please ensure that affiliations are as full and complete as possible and include the country. T</w:t>
      </w:r>
      <w:r w:rsidRPr="00D7643A">
        <w:t>he addresses of the authors</w:t>
      </w:r>
      <w:r>
        <w:t>’</w:t>
      </w:r>
      <w:r w:rsidRPr="00D7643A">
        <w:t xml:space="preserve"> affiliations follow the list of authors</w:t>
      </w:r>
      <w:r>
        <w:t xml:space="preserve"> and should also be indented 25 mm to match the abstract</w:t>
      </w:r>
      <w:r w:rsidRPr="00D7643A">
        <w:t>.</w:t>
      </w:r>
      <w:r>
        <w:t xml:space="preserve"> </w:t>
      </w:r>
      <w:r w:rsidRPr="00B065BB">
        <w:t>If the authors are at different addresses</w:t>
      </w:r>
      <w:r>
        <w:t>,</w:t>
      </w:r>
      <w:r w:rsidRPr="00B065BB">
        <w:t xml:space="preserve"> </w:t>
      </w:r>
      <w:r>
        <w:t xml:space="preserve">numbered superscripts </w:t>
      </w:r>
      <w:r w:rsidRPr="00B065BB">
        <w:t>should be used after each surname to reference an author to his/her address.</w:t>
      </w:r>
      <w:r>
        <w:t xml:space="preserve"> The numbered superscripts should </w:t>
      </w:r>
      <w:r w:rsidRPr="008C477C">
        <w:rPr>
          <w:rStyle w:val="StyleBodyCharNotBoldItalicChar"/>
        </w:rPr>
        <w:t>not</w:t>
      </w:r>
      <w:r>
        <w:t xml:space="preserve"> be inserted using Word’s footnote command because this will place the reference in the wrong place—at the bottom of the page (or end of the doc</w:t>
      </w:r>
      <w:r>
        <w:t>u</w:t>
      </w:r>
      <w:r>
        <w:t>ment) rather than next to the address. Ensure that any numbered superscripts used to link author names and addresses start at 1 and continue on to the nu</w:t>
      </w:r>
      <w:r>
        <w:t>m</w:t>
      </w:r>
      <w:r>
        <w:t>ber of affiliations. Do not add any footnotes until all the author names are linked to the addresses</w:t>
      </w:r>
      <w:r w:rsidRPr="00CF782A">
        <w:t>.</w:t>
      </w:r>
    </w:p>
    <w:p w:rsidR="001A55DC" w:rsidRPr="00C47DF7" w:rsidRDefault="00C47DF7" w:rsidP="00C47DF7">
      <w:pPr>
        <w:pStyle w:val="section0"/>
      </w:pPr>
      <w:r w:rsidRPr="00C47DF7">
        <w:t xml:space="preserve">2.3 </w:t>
      </w:r>
      <w:r w:rsidR="001A55DC" w:rsidRPr="00C47DF7">
        <w:t xml:space="preserve">Sections, subsections and </w:t>
      </w:r>
      <w:proofErr w:type="spellStart"/>
      <w:r w:rsidR="001A55DC" w:rsidRPr="00C47DF7">
        <w:t>subsubsections</w:t>
      </w:r>
      <w:proofErr w:type="spellEnd"/>
    </w:p>
    <w:p w:rsidR="001A55DC" w:rsidRDefault="001A55DC" w:rsidP="00C47DF7">
      <w:pPr>
        <w:pStyle w:val="BodyChar"/>
        <w:spacing w:after="240"/>
      </w:pPr>
      <w:r>
        <w:t>The use of sections to divide the text of the paper is optional and left as a dec</w:t>
      </w:r>
      <w:r>
        <w:t>i</w:t>
      </w:r>
      <w:r>
        <w:t>sion for the author. Where the author wishes to divide the paper into sections the formatting shown in table 2 should be used</w:t>
      </w:r>
      <w:r w:rsidRPr="005347FD">
        <w:t>.</w:t>
      </w:r>
    </w:p>
    <w:p w:rsidR="001A55DC" w:rsidRDefault="00C47DF7" w:rsidP="00C47DF7">
      <w:pPr>
        <w:pStyle w:val="subsection0"/>
        <w:numPr>
          <w:ilvl w:val="0"/>
          <w:numId w:val="0"/>
        </w:numPr>
        <w:spacing w:after="120"/>
      </w:pPr>
      <w:r>
        <w:t xml:space="preserve">2.3.1 </w:t>
      </w:r>
      <w:r w:rsidR="001A55DC">
        <w:t>Style and spacing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0" w:type="dxa"/>
          <w:left w:w="0" w:type="dxa"/>
          <w:bottom w:w="40" w:type="dxa"/>
          <w:right w:w="0" w:type="dxa"/>
        </w:tblCellMar>
        <w:tblLook w:val="01E0" w:firstRow="1" w:lastRow="1" w:firstColumn="1" w:lastColumn="1" w:noHBand="0" w:noVBand="0"/>
      </w:tblPr>
      <w:tblGrid>
        <w:gridCol w:w="1327"/>
        <w:gridCol w:w="2089"/>
        <w:gridCol w:w="3551"/>
      </w:tblGrid>
      <w:tr w:rsidR="001A55DC" w:rsidTr="00C47DF7">
        <w:trPr>
          <w:jc w:val="center"/>
        </w:trPr>
        <w:tc>
          <w:tcPr>
            <w:tcW w:w="8232" w:type="dxa"/>
            <w:gridSpan w:val="3"/>
            <w:tcBorders>
              <w:bottom w:val="single" w:sz="4" w:space="0" w:color="auto"/>
            </w:tcBorders>
          </w:tcPr>
          <w:p w:rsidR="001A55DC" w:rsidRPr="00AF0B9E" w:rsidRDefault="001A55DC" w:rsidP="00C47DF7">
            <w:pPr>
              <w:pStyle w:val="TableCaptionCentred"/>
              <w:rPr>
                <w:sz w:val="17"/>
                <w:szCs w:val="17"/>
              </w:rPr>
            </w:pPr>
            <w:r w:rsidRPr="00AF0B9E">
              <w:rPr>
                <w:b/>
                <w:sz w:val="17"/>
                <w:szCs w:val="17"/>
              </w:rPr>
              <w:t>Table 2</w:t>
            </w:r>
            <w:r w:rsidRPr="00AF0B9E">
              <w:rPr>
                <w:sz w:val="17"/>
                <w:szCs w:val="17"/>
              </w:rPr>
              <w:t xml:space="preserve"> Formatting sections, subsections and </w:t>
            </w:r>
            <w:proofErr w:type="spellStart"/>
            <w:r w:rsidRPr="00AF0B9E">
              <w:rPr>
                <w:sz w:val="17"/>
                <w:szCs w:val="17"/>
              </w:rPr>
              <w:t>subsubsections</w:t>
            </w:r>
            <w:proofErr w:type="spellEnd"/>
          </w:p>
        </w:tc>
      </w:tr>
      <w:tr w:rsidR="001A55DC" w:rsidTr="00C47DF7">
        <w:trPr>
          <w:jc w:val="center"/>
        </w:trPr>
        <w:tc>
          <w:tcPr>
            <w:tcW w:w="1424" w:type="dxa"/>
          </w:tcPr>
          <w:p w:rsidR="001A55DC" w:rsidRPr="00AF0B9E" w:rsidRDefault="001A55DC" w:rsidP="00C47DF7">
            <w:pPr>
              <w:pStyle w:val="BodyChar"/>
              <w:spacing w:before="40" w:after="40"/>
              <w:rPr>
                <w:b/>
                <w:sz w:val="17"/>
                <w:szCs w:val="17"/>
              </w:rPr>
            </w:pPr>
          </w:p>
        </w:tc>
        <w:tc>
          <w:tcPr>
            <w:tcW w:w="2552" w:type="dxa"/>
            <w:tcBorders>
              <w:top w:val="single" w:sz="4" w:space="0" w:color="auto"/>
              <w:bottom w:val="single" w:sz="4" w:space="0" w:color="auto"/>
            </w:tcBorders>
          </w:tcPr>
          <w:p w:rsidR="001A55DC" w:rsidRPr="00AF0B9E" w:rsidRDefault="001A55DC" w:rsidP="00C47DF7">
            <w:pPr>
              <w:pStyle w:val="BodyChar"/>
              <w:spacing w:before="40" w:after="40"/>
              <w:rPr>
                <w:sz w:val="17"/>
                <w:szCs w:val="17"/>
              </w:rPr>
            </w:pPr>
            <w:r w:rsidRPr="00AF0B9E">
              <w:rPr>
                <w:sz w:val="17"/>
                <w:szCs w:val="17"/>
              </w:rPr>
              <w:t xml:space="preserve">Font </w:t>
            </w:r>
          </w:p>
        </w:tc>
        <w:tc>
          <w:tcPr>
            <w:tcW w:w="4256" w:type="dxa"/>
            <w:tcBorders>
              <w:top w:val="single" w:sz="4" w:space="0" w:color="auto"/>
              <w:bottom w:val="single" w:sz="4" w:space="0" w:color="auto"/>
            </w:tcBorders>
          </w:tcPr>
          <w:p w:rsidR="001A55DC" w:rsidRPr="00AF0B9E" w:rsidRDefault="001A55DC" w:rsidP="00C47DF7">
            <w:pPr>
              <w:pStyle w:val="BodyChar"/>
              <w:spacing w:before="40" w:after="40"/>
              <w:rPr>
                <w:sz w:val="17"/>
                <w:szCs w:val="17"/>
              </w:rPr>
            </w:pPr>
            <w:r w:rsidRPr="00AF0B9E">
              <w:rPr>
                <w:sz w:val="17"/>
                <w:szCs w:val="17"/>
              </w:rPr>
              <w:t>Spacing</w:t>
            </w:r>
          </w:p>
        </w:tc>
      </w:tr>
      <w:tr w:rsidR="001A55DC" w:rsidTr="00C47DF7">
        <w:trPr>
          <w:jc w:val="center"/>
        </w:trPr>
        <w:tc>
          <w:tcPr>
            <w:tcW w:w="1424" w:type="dxa"/>
          </w:tcPr>
          <w:p w:rsidR="001A55DC" w:rsidRPr="00AF0B9E" w:rsidRDefault="001A55DC" w:rsidP="00C47DF7">
            <w:pPr>
              <w:pStyle w:val="BodyChar"/>
              <w:rPr>
                <w:sz w:val="17"/>
                <w:szCs w:val="17"/>
              </w:rPr>
            </w:pPr>
            <w:r w:rsidRPr="00AF0B9E">
              <w:rPr>
                <w:sz w:val="17"/>
                <w:szCs w:val="17"/>
              </w:rPr>
              <w:t>Section</w:t>
            </w:r>
          </w:p>
        </w:tc>
        <w:tc>
          <w:tcPr>
            <w:tcW w:w="2552" w:type="dxa"/>
            <w:tcBorders>
              <w:top w:val="single" w:sz="4" w:space="0" w:color="auto"/>
            </w:tcBorders>
          </w:tcPr>
          <w:p w:rsidR="001A55DC" w:rsidRPr="00AF0B9E" w:rsidRDefault="001A55DC" w:rsidP="00C47DF7">
            <w:pPr>
              <w:pStyle w:val="BodyChar"/>
              <w:rPr>
                <w:sz w:val="17"/>
                <w:szCs w:val="17"/>
              </w:rPr>
            </w:pPr>
            <w:r w:rsidRPr="00AF0B9E">
              <w:rPr>
                <w:sz w:val="17"/>
                <w:szCs w:val="17"/>
              </w:rPr>
              <w:t>1</w:t>
            </w:r>
            <w:r w:rsidR="00C47DF7" w:rsidRPr="00AF0B9E">
              <w:rPr>
                <w:sz w:val="17"/>
                <w:szCs w:val="17"/>
              </w:rPr>
              <w:t>2</w:t>
            </w:r>
            <w:r w:rsidRPr="00AF0B9E">
              <w:rPr>
                <w:sz w:val="17"/>
                <w:szCs w:val="17"/>
              </w:rPr>
              <w:t xml:space="preserve"> point </w:t>
            </w:r>
            <w:r w:rsidRPr="00AF0B9E">
              <w:rPr>
                <w:b/>
                <w:sz w:val="17"/>
                <w:szCs w:val="17"/>
              </w:rPr>
              <w:t>Times bold</w:t>
            </w:r>
          </w:p>
        </w:tc>
        <w:tc>
          <w:tcPr>
            <w:tcW w:w="4256" w:type="dxa"/>
            <w:tcBorders>
              <w:top w:val="single" w:sz="4" w:space="0" w:color="auto"/>
            </w:tcBorders>
          </w:tcPr>
          <w:p w:rsidR="001A55DC" w:rsidRPr="00AF0B9E" w:rsidRDefault="001A55DC" w:rsidP="00C47DF7">
            <w:pPr>
              <w:pStyle w:val="BodyChar"/>
              <w:rPr>
                <w:sz w:val="17"/>
                <w:szCs w:val="17"/>
              </w:rPr>
            </w:pPr>
            <w:r w:rsidRPr="00AF0B9E">
              <w:rPr>
                <w:sz w:val="17"/>
                <w:szCs w:val="17"/>
              </w:rPr>
              <w:t>1 line space before a section</w:t>
            </w:r>
          </w:p>
          <w:p w:rsidR="001A55DC" w:rsidRPr="00AF0B9E" w:rsidRDefault="001A55DC" w:rsidP="00C47DF7">
            <w:pPr>
              <w:pStyle w:val="BodyChar"/>
              <w:jc w:val="left"/>
              <w:rPr>
                <w:sz w:val="17"/>
                <w:szCs w:val="17"/>
              </w:rPr>
            </w:pPr>
            <w:r w:rsidRPr="00AF0B9E">
              <w:rPr>
                <w:sz w:val="17"/>
                <w:szCs w:val="17"/>
              </w:rPr>
              <w:t>No additional space after a section heading</w:t>
            </w:r>
          </w:p>
        </w:tc>
      </w:tr>
      <w:tr w:rsidR="001A55DC" w:rsidTr="00C47DF7">
        <w:trPr>
          <w:jc w:val="center"/>
        </w:trPr>
        <w:tc>
          <w:tcPr>
            <w:tcW w:w="1424" w:type="dxa"/>
          </w:tcPr>
          <w:p w:rsidR="001A55DC" w:rsidRPr="00AF0B9E" w:rsidRDefault="001A55DC" w:rsidP="00C47DF7">
            <w:pPr>
              <w:pStyle w:val="BodyChar"/>
              <w:rPr>
                <w:sz w:val="17"/>
                <w:szCs w:val="17"/>
              </w:rPr>
            </w:pPr>
            <w:r w:rsidRPr="00AF0B9E">
              <w:rPr>
                <w:sz w:val="17"/>
                <w:szCs w:val="17"/>
              </w:rPr>
              <w:t>Subsection</w:t>
            </w:r>
          </w:p>
        </w:tc>
        <w:tc>
          <w:tcPr>
            <w:tcW w:w="2552" w:type="dxa"/>
          </w:tcPr>
          <w:p w:rsidR="001A55DC" w:rsidRPr="00AF0B9E" w:rsidRDefault="001A55DC" w:rsidP="00C47DF7">
            <w:pPr>
              <w:pStyle w:val="BodyChar"/>
              <w:rPr>
                <w:sz w:val="17"/>
                <w:szCs w:val="17"/>
              </w:rPr>
            </w:pPr>
            <w:r w:rsidRPr="00AF0B9E">
              <w:rPr>
                <w:sz w:val="17"/>
                <w:szCs w:val="17"/>
              </w:rPr>
              <w:t xml:space="preserve">11 point Times </w:t>
            </w:r>
            <w:r w:rsidR="00C47DF7" w:rsidRPr="00AF0B9E">
              <w:rPr>
                <w:b/>
                <w:sz w:val="17"/>
                <w:szCs w:val="17"/>
              </w:rPr>
              <w:t>bold</w:t>
            </w:r>
          </w:p>
        </w:tc>
        <w:tc>
          <w:tcPr>
            <w:tcW w:w="4256" w:type="dxa"/>
          </w:tcPr>
          <w:p w:rsidR="001A55DC" w:rsidRPr="00AF0B9E" w:rsidRDefault="001A55DC" w:rsidP="00C47DF7">
            <w:pPr>
              <w:pStyle w:val="BodyChar"/>
              <w:rPr>
                <w:sz w:val="17"/>
                <w:szCs w:val="17"/>
              </w:rPr>
            </w:pPr>
            <w:r w:rsidRPr="00AF0B9E">
              <w:rPr>
                <w:sz w:val="17"/>
                <w:szCs w:val="17"/>
              </w:rPr>
              <w:t>1 line space before a subsection</w:t>
            </w:r>
          </w:p>
          <w:p w:rsidR="001A55DC" w:rsidRPr="00AF0B9E" w:rsidRDefault="001A55DC" w:rsidP="00C47DF7">
            <w:pPr>
              <w:pStyle w:val="BodyChar"/>
              <w:jc w:val="left"/>
              <w:rPr>
                <w:sz w:val="17"/>
                <w:szCs w:val="17"/>
              </w:rPr>
            </w:pPr>
            <w:r w:rsidRPr="00AF0B9E">
              <w:rPr>
                <w:sz w:val="17"/>
                <w:szCs w:val="17"/>
              </w:rPr>
              <w:t xml:space="preserve">No space after a </w:t>
            </w:r>
            <w:proofErr w:type="spellStart"/>
            <w:r w:rsidRPr="00AF0B9E">
              <w:rPr>
                <w:sz w:val="17"/>
                <w:szCs w:val="17"/>
              </w:rPr>
              <w:t>subsubsection</w:t>
            </w:r>
            <w:proofErr w:type="spellEnd"/>
            <w:r w:rsidRPr="00AF0B9E">
              <w:rPr>
                <w:sz w:val="17"/>
                <w:szCs w:val="17"/>
              </w:rPr>
              <w:t xml:space="preserve"> heading</w:t>
            </w:r>
          </w:p>
        </w:tc>
      </w:tr>
      <w:tr w:rsidR="001A55DC" w:rsidTr="00C47DF7">
        <w:trPr>
          <w:jc w:val="center"/>
        </w:trPr>
        <w:tc>
          <w:tcPr>
            <w:tcW w:w="1424" w:type="dxa"/>
            <w:tcBorders>
              <w:bottom w:val="single" w:sz="4" w:space="0" w:color="auto"/>
            </w:tcBorders>
          </w:tcPr>
          <w:p w:rsidR="001A55DC" w:rsidRPr="00AF0B9E" w:rsidRDefault="001A55DC" w:rsidP="00C47DF7">
            <w:pPr>
              <w:pStyle w:val="BodyChar"/>
              <w:rPr>
                <w:sz w:val="17"/>
                <w:szCs w:val="17"/>
              </w:rPr>
            </w:pPr>
            <w:proofErr w:type="spellStart"/>
            <w:r w:rsidRPr="00AF0B9E">
              <w:rPr>
                <w:sz w:val="17"/>
                <w:szCs w:val="17"/>
              </w:rPr>
              <w:t>Subsubsection</w:t>
            </w:r>
            <w:proofErr w:type="spellEnd"/>
          </w:p>
        </w:tc>
        <w:tc>
          <w:tcPr>
            <w:tcW w:w="2552" w:type="dxa"/>
            <w:tcBorders>
              <w:bottom w:val="single" w:sz="4" w:space="0" w:color="auto"/>
            </w:tcBorders>
          </w:tcPr>
          <w:p w:rsidR="001A55DC" w:rsidRPr="00AF0B9E" w:rsidRDefault="001A55DC" w:rsidP="00C47DF7">
            <w:pPr>
              <w:pStyle w:val="BodyChar"/>
              <w:rPr>
                <w:sz w:val="17"/>
                <w:szCs w:val="17"/>
              </w:rPr>
            </w:pPr>
            <w:r w:rsidRPr="00AF0B9E">
              <w:rPr>
                <w:sz w:val="17"/>
                <w:szCs w:val="17"/>
              </w:rPr>
              <w:t xml:space="preserve">11 point </w:t>
            </w:r>
            <w:r w:rsidRPr="00AF0B9E">
              <w:rPr>
                <w:i/>
                <w:sz w:val="17"/>
                <w:szCs w:val="17"/>
              </w:rPr>
              <w:t>Times Italic</w:t>
            </w:r>
          </w:p>
        </w:tc>
        <w:tc>
          <w:tcPr>
            <w:tcW w:w="4256" w:type="dxa"/>
            <w:tcBorders>
              <w:bottom w:val="single" w:sz="4" w:space="0" w:color="auto"/>
            </w:tcBorders>
          </w:tcPr>
          <w:p w:rsidR="001A55DC" w:rsidRPr="00AF0B9E" w:rsidRDefault="001A55DC" w:rsidP="00C47DF7">
            <w:pPr>
              <w:pStyle w:val="BodyChar"/>
              <w:rPr>
                <w:sz w:val="17"/>
                <w:szCs w:val="17"/>
              </w:rPr>
            </w:pPr>
            <w:proofErr w:type="spellStart"/>
            <w:r w:rsidRPr="00AF0B9E">
              <w:rPr>
                <w:sz w:val="17"/>
                <w:szCs w:val="17"/>
              </w:rPr>
              <w:t>Subsubsections</w:t>
            </w:r>
            <w:proofErr w:type="spellEnd"/>
            <w:r w:rsidRPr="00AF0B9E">
              <w:rPr>
                <w:sz w:val="17"/>
                <w:szCs w:val="17"/>
              </w:rPr>
              <w:t xml:space="preserve"> should end with a full stop (period) and run into the text of the paragraph</w:t>
            </w:r>
          </w:p>
        </w:tc>
      </w:tr>
    </w:tbl>
    <w:p w:rsidR="00C47DF7" w:rsidRPr="005947C1" w:rsidRDefault="00C47DF7" w:rsidP="00C47DF7">
      <w:pPr>
        <w:pStyle w:val="section0"/>
        <w:tabs>
          <w:tab w:val="left" w:pos="567"/>
        </w:tabs>
      </w:pPr>
      <w:r>
        <w:t xml:space="preserve">2.4 </w:t>
      </w:r>
      <w:r w:rsidRPr="005947C1">
        <w:t>Figures</w:t>
      </w:r>
    </w:p>
    <w:p w:rsidR="00C47DF7" w:rsidRDefault="00C47DF7" w:rsidP="00C47DF7">
      <w:pPr>
        <w:pStyle w:val="BodyChar"/>
      </w:pPr>
      <w:r w:rsidRPr="007A28C0">
        <w:lastRenderedPageBreak/>
        <w:t xml:space="preserve">Each figure should have a brief caption describing it and, if necessary, </w:t>
      </w:r>
      <w:r>
        <w:t>a key to interpret</w:t>
      </w:r>
      <w:r w:rsidRPr="007A28C0">
        <w:t xml:space="preserve"> the various lines and symbols on the figure.</w:t>
      </w:r>
    </w:p>
    <w:p w:rsidR="00C47DF7" w:rsidRDefault="00C47DF7" w:rsidP="00C47DF7">
      <w:pPr>
        <w:pStyle w:val="subsection0"/>
        <w:numPr>
          <w:ilvl w:val="0"/>
          <w:numId w:val="0"/>
        </w:numPr>
      </w:pPr>
      <w:r>
        <w:t>2.4.1 Space considerations</w:t>
      </w:r>
    </w:p>
    <w:p w:rsidR="00C47DF7" w:rsidRDefault="00C47DF7" w:rsidP="00C47DF7">
      <w:pPr>
        <w:pStyle w:val="BodyChar"/>
      </w:pPr>
      <w:r>
        <w:t>Authors should try to make economical use of the space on the page; for e</w:t>
      </w:r>
      <w:r>
        <w:t>x</w:t>
      </w:r>
      <w:r>
        <w:t>ample:</w:t>
      </w:r>
    </w:p>
    <w:p w:rsidR="00C47DF7" w:rsidRDefault="00C47DF7" w:rsidP="00C47DF7">
      <w:pPr>
        <w:pStyle w:val="BodyChar"/>
      </w:pPr>
    </w:p>
    <w:p w:rsidR="00C47DF7" w:rsidRDefault="00C47DF7" w:rsidP="00C47DF7">
      <w:pPr>
        <w:pStyle w:val="Bulleted"/>
      </w:pPr>
      <w:r>
        <w:t xml:space="preserve">avoid excessively large white space borders </w:t>
      </w:r>
      <w:r w:rsidRPr="00977EB1">
        <w:rPr>
          <w:i/>
        </w:rPr>
        <w:t>around</w:t>
      </w:r>
      <w:r>
        <w:t xml:space="preserve"> your graphics;</w:t>
      </w:r>
    </w:p>
    <w:p w:rsidR="00C47DF7" w:rsidRDefault="00C47DF7" w:rsidP="00C47DF7">
      <w:pPr>
        <w:pStyle w:val="Bulleted"/>
      </w:pPr>
      <w:r>
        <w:t xml:space="preserve">try to design illustrations that make good use of the available space—avoid unnecessarily large amounts of white space </w:t>
      </w:r>
      <w:r w:rsidRPr="00977EB1">
        <w:rPr>
          <w:i/>
        </w:rPr>
        <w:t>within</w:t>
      </w:r>
      <w:r>
        <w:t xml:space="preserve"> the graphic;</w:t>
      </w:r>
    </w:p>
    <w:p w:rsidR="000A6447" w:rsidRDefault="000A6447" w:rsidP="00C47DF7">
      <w:pPr>
        <w:ind w:firstLine="0"/>
        <w:rPr>
          <w:rFonts w:cs="Times"/>
          <w:sz w:val="22"/>
          <w:szCs w:val="22"/>
        </w:rPr>
      </w:pPr>
    </w:p>
    <w:tbl>
      <w:tblPr>
        <w:tblStyle w:val="TableGrid"/>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none" w:sz="0" w:space="0" w:color="auto"/>
        </w:tblBorders>
        <w:tblLook w:val="01E0" w:firstRow="1" w:lastRow="1" w:firstColumn="1" w:lastColumn="1" w:noHBand="0" w:noVBand="0"/>
      </w:tblPr>
      <w:tblGrid>
        <w:gridCol w:w="5949"/>
      </w:tblGrid>
      <w:tr w:rsidR="00C47DF7" w:rsidTr="00C47DF7">
        <w:trPr>
          <w:jc w:val="center"/>
        </w:trPr>
        <w:tc>
          <w:tcPr>
            <w:tcW w:w="5890" w:type="dxa"/>
          </w:tcPr>
          <w:p w:rsidR="00C47DF7" w:rsidRDefault="00C47DF7" w:rsidP="00C47DF7">
            <w:pPr>
              <w:pStyle w:val="BodyChar"/>
            </w:pPr>
            <w:r>
              <w:rPr>
                <w:noProof/>
                <w:lang w:eastAsia="en-GB"/>
              </w:rPr>
              <w:drawing>
                <wp:inline distT="0" distB="0" distL="0" distR="0">
                  <wp:extent cx="3621405" cy="1335405"/>
                  <wp:effectExtent l="19050" t="0" r="0" b="0"/>
                  <wp:docPr id="1" name="Picture 1"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derFigureShortCaption"/>
                          <pic:cNvPicPr>
                            <a:picLocks noChangeAspect="1" noChangeArrowheads="1"/>
                          </pic:cNvPicPr>
                        </pic:nvPicPr>
                        <pic:blipFill>
                          <a:blip r:embed="rId9" cstate="print"/>
                          <a:srcRect/>
                          <a:stretch>
                            <a:fillRect/>
                          </a:stretch>
                        </pic:blipFill>
                        <pic:spPr bwMode="auto">
                          <a:xfrm>
                            <a:off x="0" y="0"/>
                            <a:ext cx="3621405" cy="1335405"/>
                          </a:xfrm>
                          <a:prstGeom prst="rect">
                            <a:avLst/>
                          </a:prstGeom>
                          <a:noFill/>
                          <a:ln w="9525">
                            <a:noFill/>
                            <a:miter lim="800000"/>
                            <a:headEnd/>
                            <a:tailEnd/>
                          </a:ln>
                        </pic:spPr>
                      </pic:pic>
                    </a:graphicData>
                  </a:graphic>
                </wp:inline>
              </w:drawing>
            </w:r>
          </w:p>
        </w:tc>
      </w:tr>
      <w:tr w:rsidR="00C47DF7" w:rsidTr="00C47DF7">
        <w:trPr>
          <w:jc w:val="center"/>
        </w:trPr>
        <w:tc>
          <w:tcPr>
            <w:tcW w:w="5890" w:type="dxa"/>
          </w:tcPr>
          <w:p w:rsidR="00C47DF7" w:rsidRDefault="00C47DF7" w:rsidP="00C47DF7">
            <w:pPr>
              <w:pStyle w:val="FigureCaption"/>
              <w:spacing w:before="120"/>
              <w:jc w:val="left"/>
            </w:pPr>
            <w:r>
              <w:rPr>
                <w:b/>
              </w:rPr>
              <w:t>Fig.</w:t>
            </w:r>
            <w:r w:rsidRPr="00DD08E2">
              <w:rPr>
                <w:b/>
              </w:rPr>
              <w:t xml:space="preserve"> </w:t>
            </w:r>
            <w:r>
              <w:rPr>
                <w:b/>
              </w:rPr>
              <w:t xml:space="preserve">1 </w:t>
            </w:r>
            <w:r>
              <w:t>Figure with short caption (caption left)</w:t>
            </w:r>
          </w:p>
        </w:tc>
      </w:tr>
    </w:tbl>
    <w:p w:rsidR="00C11050" w:rsidRDefault="00C11050" w:rsidP="00C11050">
      <w:pPr>
        <w:pStyle w:val="subsection0"/>
        <w:numPr>
          <w:ilvl w:val="0"/>
          <w:numId w:val="0"/>
        </w:numPr>
      </w:pPr>
      <w:r>
        <w:t>2.4.2 Text in figures</w:t>
      </w:r>
    </w:p>
    <w:p w:rsidR="00C11050" w:rsidRDefault="00C11050" w:rsidP="00C11050">
      <w:pPr>
        <w:pStyle w:val="BodyChar"/>
      </w:pPr>
      <w:r>
        <w:t xml:space="preserve">Wherever possible try to ensure that the size of the text in your figures (apart from superscripts/subscripts) is approximately the same size as the main text (11 points). </w:t>
      </w:r>
    </w:p>
    <w:p w:rsidR="00C11050" w:rsidRDefault="00C11050" w:rsidP="00C11050">
      <w:pPr>
        <w:pStyle w:val="subsection0"/>
        <w:numPr>
          <w:ilvl w:val="0"/>
          <w:numId w:val="0"/>
        </w:numPr>
      </w:pPr>
      <w:r>
        <w:t>2.4.3 Line thickness</w:t>
      </w:r>
    </w:p>
    <w:p w:rsidR="00C11050" w:rsidRDefault="00C11050" w:rsidP="00C11050">
      <w:pPr>
        <w:pStyle w:val="BodyChar"/>
      </w:pPr>
      <w:r>
        <w:t>In general, try to avoid extremely fine lines (often called ‘hairline’ thickness) because such lines often do not reproduce well when printed out—your di</w:t>
      </w:r>
      <w:r>
        <w:t>a</w:t>
      </w:r>
      <w:r>
        <w:t>grams may lose vital information when downloaded and printed by other r</w:t>
      </w:r>
      <w:r>
        <w:t>e</w:t>
      </w:r>
      <w:r>
        <w:t>searchers. Try to ensure that lines are no thinner than 0.25 pt. Note that some illustrations may reduce line thickness when the graphic is imported and r</w:t>
      </w:r>
      <w:r>
        <w:t>e</w:t>
      </w:r>
      <w:r>
        <w:t>duced in size (scaled down) inside Microsoft Word.</w:t>
      </w:r>
    </w:p>
    <w:p w:rsidR="00C11050" w:rsidRPr="00503B37" w:rsidRDefault="00C11050" w:rsidP="00C11050">
      <w:pPr>
        <w:pStyle w:val="subsection0"/>
        <w:numPr>
          <w:ilvl w:val="0"/>
          <w:numId w:val="0"/>
        </w:numPr>
      </w:pPr>
      <w:r>
        <w:t xml:space="preserve">2.4.4 </w:t>
      </w:r>
      <w:proofErr w:type="spellStart"/>
      <w:r w:rsidRPr="00503B37">
        <w:t>Colour</w:t>
      </w:r>
      <w:proofErr w:type="spellEnd"/>
      <w:r w:rsidRPr="00503B37">
        <w:t xml:space="preserve"> illustrations</w:t>
      </w:r>
    </w:p>
    <w:p w:rsidR="00C11050" w:rsidRPr="00D22294" w:rsidRDefault="00C11050" w:rsidP="00C11050">
      <w:pPr>
        <w:pStyle w:val="BodyChar"/>
      </w:pPr>
      <w:r w:rsidRPr="00D22294">
        <w:t>You are free to use colour illustrations for the online version of</w:t>
      </w:r>
      <w:r w:rsidRPr="00D22294">
        <w:rPr>
          <w:i/>
        </w:rPr>
        <w:t xml:space="preserve"> </w:t>
      </w:r>
      <w:r>
        <w:rPr>
          <w:i/>
        </w:rPr>
        <w:t>Springer</w:t>
      </w:r>
      <w:r w:rsidRPr="00D22294">
        <w:t xml:space="preserve"> but any print version </w:t>
      </w:r>
      <w:r w:rsidRPr="00D22294">
        <w:rPr>
          <w:rFonts w:cs="Arial"/>
        </w:rPr>
        <w:t xml:space="preserve">will only be printed in black and white </w:t>
      </w:r>
      <w:r w:rsidRPr="00D22294">
        <w:rPr>
          <w:rFonts w:cs="Arial"/>
          <w:b/>
          <w:bCs/>
        </w:rPr>
        <w:t>unless special a</w:t>
      </w:r>
      <w:r w:rsidRPr="00D22294">
        <w:rPr>
          <w:rFonts w:cs="Arial"/>
          <w:b/>
          <w:bCs/>
        </w:rPr>
        <w:t>r</w:t>
      </w:r>
      <w:r w:rsidRPr="00D22294">
        <w:rPr>
          <w:rFonts w:cs="Arial"/>
          <w:b/>
          <w:bCs/>
        </w:rPr>
        <w:lastRenderedPageBreak/>
        <w:t xml:space="preserve">rangements have been made with your conference organizer for colour printing. Please check with the conference organizer whether or not this is the case. </w:t>
      </w:r>
      <w:r w:rsidRPr="00D22294">
        <w:rPr>
          <w:rFonts w:cs="Arial"/>
        </w:rPr>
        <w:t xml:space="preserve">If any print version will be black and white only, you should </w:t>
      </w:r>
      <w:r w:rsidRPr="00D22294">
        <w:t>check your figure captions carefully and remove any reference to colour in the illu</w:t>
      </w:r>
      <w:r w:rsidRPr="00D22294">
        <w:t>s</w:t>
      </w:r>
      <w:r w:rsidRPr="00D22294">
        <w:t>tration</w:t>
      </w:r>
      <w:r>
        <w:t xml:space="preserve"> and text</w:t>
      </w:r>
      <w:r w:rsidRPr="00D22294">
        <w:t>. In addition, some colour figures will degrade or suffer loss of information when converted to black and white and this should be taken into account when preparing them.</w:t>
      </w:r>
    </w:p>
    <w:p w:rsidR="00C11050" w:rsidRDefault="00C11050" w:rsidP="00C11050">
      <w:pPr>
        <w:pStyle w:val="subsection0"/>
        <w:numPr>
          <w:ilvl w:val="0"/>
          <w:numId w:val="0"/>
        </w:numPr>
      </w:pPr>
      <w:r>
        <w:t>2.4.5 Positioning figures</w:t>
      </w:r>
    </w:p>
    <w:p w:rsidR="00C11050" w:rsidRDefault="00C11050" w:rsidP="00C11050">
      <w:pPr>
        <w:pStyle w:val="BodyChar"/>
      </w:pPr>
      <w:r>
        <w:t>Individual figures should normally be centred but place two figures side-by-side if they will fit comfortably like this as it saves space. Place the figure as close as possible after the point where it is first referenced in the text. If there are a large number of figures it might be necessary to place some before their text citation. Figures should never appear within or after the reference list.</w:t>
      </w:r>
    </w:p>
    <w:p w:rsidR="00C11050" w:rsidRPr="004639A5" w:rsidRDefault="00C11050" w:rsidP="00C11050">
      <w:pPr>
        <w:pStyle w:val="subsection0"/>
        <w:numPr>
          <w:ilvl w:val="0"/>
          <w:numId w:val="0"/>
        </w:numPr>
      </w:pPr>
      <w:r>
        <w:t>2.4.6 Figure c</w:t>
      </w:r>
      <w:r w:rsidRPr="004639A5">
        <w:t>aptions</w:t>
      </w:r>
      <w:r>
        <w:t>/numbering</w:t>
      </w:r>
    </w:p>
    <w:p w:rsidR="00C11050" w:rsidRDefault="00C11050" w:rsidP="00C11050">
      <w:pPr>
        <w:pStyle w:val="BodyChar"/>
      </w:pPr>
      <w:r>
        <w:t>Captions should be below the figure and separated from it by a distance of 6 points—although to save space it is acceptable to put the caption next to the figure. Figures should be numbered sequentially through the text—‘Fig. 1’, ‘Fig. 2’ and so forth.</w:t>
      </w:r>
    </w:p>
    <w:p w:rsidR="00C11050" w:rsidRDefault="00C11050" w:rsidP="00C11050">
      <w:pPr>
        <w:pStyle w:val="BodyIndent"/>
      </w:pPr>
      <w:r>
        <w:t>For captions not placed at the side of the figure, captions should be set to the width of the figure for wider figures, centred across the width of the figure, or, for narrow figures with wide captions, slightly extended beyond the width of the figure. The caption should finish with a full stop (period).</w:t>
      </w:r>
    </w:p>
    <w:p w:rsidR="00C11050" w:rsidRDefault="00C11050" w:rsidP="00C11050">
      <w:pPr>
        <w:pStyle w:val="subsubsection0"/>
        <w:numPr>
          <w:ilvl w:val="0"/>
          <w:numId w:val="0"/>
        </w:numPr>
      </w:pPr>
      <w:r>
        <w:t xml:space="preserve">2.4.6.1 </w:t>
      </w:r>
      <w:r w:rsidRPr="00E30D08">
        <w:t>How to format figures and captions.</w:t>
      </w:r>
      <w:r w:rsidRPr="00B074B6">
        <w:t xml:space="preserve"> </w:t>
      </w:r>
    </w:p>
    <w:p w:rsidR="00C11050" w:rsidRPr="00B66BCF" w:rsidRDefault="00C11050" w:rsidP="00C11050">
      <w:pPr>
        <w:pStyle w:val="subsubsection0"/>
        <w:numPr>
          <w:ilvl w:val="0"/>
          <w:numId w:val="0"/>
        </w:numPr>
        <w:spacing w:before="0"/>
      </w:pPr>
      <w:r w:rsidRPr="000E1E03">
        <w:rPr>
          <w:i w:val="0"/>
        </w:rPr>
        <w:t xml:space="preserve">One of the easiest ways to format a figure and the corresponding caption is to place the figure and caption in a table containing one column and two rows; place the graphic in the top row and the caption in the bottom row. To format the figure/table combination, you can adjust the width of the table, </w:t>
      </w:r>
      <w:proofErr w:type="spellStart"/>
      <w:r w:rsidRPr="000E1E03">
        <w:rPr>
          <w:i w:val="0"/>
        </w:rPr>
        <w:t>centre</w:t>
      </w:r>
      <w:proofErr w:type="spellEnd"/>
      <w:r w:rsidRPr="000E1E03">
        <w:rPr>
          <w:i w:val="0"/>
        </w:rPr>
        <w:t xml:space="preserve"> the table and adjust the width of the rows to give the appropriate layout.</w:t>
      </w:r>
    </w:p>
    <w:p w:rsidR="00C11050" w:rsidRDefault="00C11050" w:rsidP="00C11050">
      <w:pPr>
        <w:pStyle w:val="subsubsection0"/>
        <w:numPr>
          <w:ilvl w:val="0"/>
          <w:numId w:val="0"/>
        </w:numPr>
        <w:rPr>
          <w:rStyle w:val="StylesubsubsectionNotItalic1CharChar"/>
        </w:rPr>
      </w:pPr>
      <w:r>
        <w:t>2.4.6.2 Examples.</w:t>
      </w:r>
      <w:r w:rsidRPr="00F30480">
        <w:t xml:space="preserve"> </w:t>
      </w:r>
      <w:r w:rsidRPr="000E1E03">
        <w:rPr>
          <w:rStyle w:val="StylesubsubsectionNotItalic1CharChar"/>
        </w:rPr>
        <w:t xml:space="preserve">The following examples show how to format a number of different figure/caption combinations. </w:t>
      </w:r>
      <w:r w:rsidRPr="00EC58E9">
        <w:rPr>
          <w:rStyle w:val="StylesubsubsectionNotItalic1CharChar"/>
          <w:b/>
        </w:rPr>
        <w:t xml:space="preserve">Note that the table borders are shown as </w:t>
      </w:r>
      <w:r>
        <w:rPr>
          <w:rStyle w:val="StylesubsubsectionNotItalic1CharChar"/>
          <w:b/>
        </w:rPr>
        <w:t>broken</w:t>
      </w:r>
      <w:r w:rsidRPr="00EC58E9">
        <w:rPr>
          <w:rStyle w:val="StylesubsubsectionNotItalic1CharChar"/>
          <w:b/>
        </w:rPr>
        <w:t xml:space="preserve"> lines </w:t>
      </w:r>
      <w:r w:rsidRPr="00EC58E9">
        <w:rPr>
          <w:b/>
          <w:i w:val="0"/>
        </w:rPr>
        <w:t>for guidance only</w:t>
      </w:r>
      <w:r w:rsidRPr="00EC58E9">
        <w:rPr>
          <w:rStyle w:val="StylesubsubsectionNotItalic1CharChar"/>
          <w:b/>
        </w:rPr>
        <w:t>; they should not, of course, be shown in your actual paper.</w:t>
      </w:r>
    </w:p>
    <w:p w:rsidR="00C11050" w:rsidRDefault="00C11050" w:rsidP="00C11050">
      <w:pPr>
        <w:pStyle w:val="section0"/>
        <w:tabs>
          <w:tab w:val="left" w:pos="567"/>
        </w:tabs>
        <w:spacing w:after="0"/>
      </w:pPr>
      <w:r>
        <w:t xml:space="preserve">2.5 </w:t>
      </w:r>
      <w:r w:rsidRPr="00695817">
        <w:t>Tables</w:t>
      </w:r>
    </w:p>
    <w:p w:rsidR="00C11050" w:rsidRPr="00EB4FAC" w:rsidRDefault="00C11050" w:rsidP="00C11050">
      <w:pPr>
        <w:pStyle w:val="BodyChar"/>
      </w:pPr>
      <w:r>
        <w:lastRenderedPageBreak/>
        <w:t>Note that as a general principle, for large tables font sizes can be reduced to make the table fit on a page or fit to the width of the text.</w:t>
      </w:r>
    </w:p>
    <w:p w:rsidR="00C11050" w:rsidRDefault="00C11050" w:rsidP="00C11050">
      <w:pPr>
        <w:pStyle w:val="subsection0"/>
        <w:numPr>
          <w:ilvl w:val="0"/>
          <w:numId w:val="0"/>
        </w:numPr>
      </w:pPr>
      <w:r>
        <w:t>2.5.1 Positioning tables</w:t>
      </w:r>
    </w:p>
    <w:p w:rsidR="00C11050" w:rsidRDefault="00C11050" w:rsidP="00C11050">
      <w:pPr>
        <w:pStyle w:val="BodyChar"/>
      </w:pPr>
      <w:r>
        <w:t>Tables should be centred unless they occupy the full width of the text.</w:t>
      </w:r>
    </w:p>
    <w:p w:rsidR="00C11050" w:rsidRDefault="00C11050" w:rsidP="00C11050">
      <w:pPr>
        <w:pStyle w:val="subsection0"/>
        <w:numPr>
          <w:ilvl w:val="0"/>
          <w:numId w:val="0"/>
        </w:numPr>
      </w:pPr>
      <w:r>
        <w:t>2.5.2 Tables in parts</w:t>
      </w:r>
    </w:p>
    <w:p w:rsidR="00C11050" w:rsidRDefault="00C11050" w:rsidP="00C11050">
      <w:pPr>
        <w:pStyle w:val="BodyChar"/>
      </w:pPr>
      <w:r>
        <w:t xml:space="preserve">If a table is divided into parts these should be labelled (a), (b), (c) </w:t>
      </w:r>
      <w:proofErr w:type="spellStart"/>
      <w:r>
        <w:t>etc</w:t>
      </w:r>
      <w:proofErr w:type="spellEnd"/>
      <w:r>
        <w:t xml:space="preserve"> but there should only be one caption for the whole table, not separate ones for each part.</w:t>
      </w:r>
    </w:p>
    <w:p w:rsidR="00C11050" w:rsidRDefault="00C11050" w:rsidP="00C11050">
      <w:pPr>
        <w:pStyle w:val="subsection0"/>
        <w:numPr>
          <w:ilvl w:val="0"/>
          <w:numId w:val="0"/>
        </w:numPr>
      </w:pPr>
      <w:r>
        <w:t>2.5.3 Table captions/numbering</w:t>
      </w:r>
    </w:p>
    <w:p w:rsidR="00C11050" w:rsidRDefault="00C11050" w:rsidP="00C11050">
      <w:pPr>
        <w:pStyle w:val="BodyChar"/>
      </w:pPr>
      <w:r>
        <w:t>Tables should be numbered sequentially throughout the text and refe</w:t>
      </w:r>
      <w:r w:rsidR="007A3691">
        <w:t>rred to in the text by number (T</w:t>
      </w:r>
      <w:r>
        <w:t xml:space="preserve">able 1, </w:t>
      </w:r>
      <w:r w:rsidRPr="00C90473">
        <w:rPr>
          <w:b/>
        </w:rPr>
        <w:t>not</w:t>
      </w:r>
      <w:r w:rsidR="007A3691">
        <w:t xml:space="preserve"> T</w:t>
      </w:r>
      <w:r>
        <w:t>ab. 1</w:t>
      </w:r>
      <w:r w:rsidRPr="00E91F05">
        <w:t xml:space="preserve"> </w:t>
      </w:r>
      <w:proofErr w:type="spellStart"/>
      <w:r>
        <w:t>etc</w:t>
      </w:r>
      <w:proofErr w:type="spellEnd"/>
      <w:r>
        <w:t xml:space="preserve">). Captions should be placed at the top of the table and should have a full stop (period) at the end. Except for very narrow tables with a wide caption (see examples below) the caption should be the same width as the table. Note, to set captions to be the same width as the table, one convenient method is to place the caption inside a row at the top of the table and merge (combine) the cells together so that you have a single table cell the width of the table (select the row to contain the caption and do </w:t>
      </w:r>
      <w:r w:rsidRPr="00E453DF">
        <w:rPr>
          <w:b/>
        </w:rPr>
        <w:t>T</w:t>
      </w:r>
      <w:r w:rsidRPr="007952A1">
        <w:rPr>
          <w:b/>
          <w:u w:val="single"/>
        </w:rPr>
        <w:t>a</w:t>
      </w:r>
      <w:r w:rsidRPr="00E453DF">
        <w:rPr>
          <w:b/>
        </w:rPr>
        <w:t>ble</w:t>
      </w:r>
      <w:r>
        <w:rPr>
          <w:noProof/>
        </w:rPr>
        <w:sym w:font="Wingdings" w:char="F0E0"/>
      </w:r>
      <w:r>
        <w:t xml:space="preserve"> </w:t>
      </w:r>
      <w:r w:rsidRPr="00E453DF">
        <w:rPr>
          <w:b/>
        </w:rPr>
        <w:t>M</w:t>
      </w:r>
      <w:r w:rsidRPr="007952A1">
        <w:rPr>
          <w:b/>
          <w:u w:val="single"/>
        </w:rPr>
        <w:t>e</w:t>
      </w:r>
      <w:r w:rsidRPr="00E453DF">
        <w:rPr>
          <w:b/>
        </w:rPr>
        <w:t>rge</w:t>
      </w:r>
      <w:r>
        <w:t xml:space="preserve"> </w:t>
      </w:r>
      <w:r w:rsidRPr="00D22723">
        <w:rPr>
          <w:b/>
        </w:rPr>
        <w:t>Cells</w:t>
      </w:r>
      <w:r>
        <w:t>).</w:t>
      </w:r>
    </w:p>
    <w:p w:rsidR="00C11050" w:rsidRDefault="007A3691" w:rsidP="007A3691">
      <w:pPr>
        <w:pStyle w:val="subsection0"/>
        <w:numPr>
          <w:ilvl w:val="0"/>
          <w:numId w:val="0"/>
        </w:numPr>
      </w:pPr>
      <w:r>
        <w:t xml:space="preserve">2.5.3.1 </w:t>
      </w:r>
      <w:r w:rsidR="00C11050">
        <w:t>Rules in tables</w:t>
      </w:r>
    </w:p>
    <w:p w:rsidR="00C11050" w:rsidRDefault="00C11050" w:rsidP="00C11050">
      <w:pPr>
        <w:pStyle w:val="BodyChar"/>
      </w:pPr>
      <w:r>
        <w:t xml:space="preserve">Tables should have only horizontal rules and no vertical ones. Generally, only three rules should be used: one at the top of the table, one at the bottom, and one to separate the entries from the column headings. </w:t>
      </w:r>
    </w:p>
    <w:p w:rsidR="00C11050" w:rsidRDefault="007A3691" w:rsidP="007A3691">
      <w:pPr>
        <w:pStyle w:val="subsection0"/>
        <w:numPr>
          <w:ilvl w:val="0"/>
          <w:numId w:val="0"/>
        </w:numPr>
      </w:pPr>
      <w:r>
        <w:t xml:space="preserve">2.5.3.2 </w:t>
      </w:r>
      <w:r w:rsidR="00C11050">
        <w:t>Examples</w:t>
      </w:r>
    </w:p>
    <w:p w:rsidR="00C11050" w:rsidRDefault="00C11050" w:rsidP="00C11050">
      <w:pPr>
        <w:pStyle w:val="BodyChar"/>
      </w:pPr>
      <w:r w:rsidRPr="00EB4FAC">
        <w:t>Because tables can take many forms, it is difficult to provide detailed guid</w:t>
      </w:r>
      <w:r w:rsidRPr="00EB4FAC">
        <w:t>e</w:t>
      </w:r>
      <w:r w:rsidRPr="00EB4FAC">
        <w:t>lines; however, the foll</w:t>
      </w:r>
      <w:r>
        <w:t>o</w:t>
      </w:r>
      <w:r w:rsidRPr="00EB4FAC">
        <w:t xml:space="preserve">wing </w:t>
      </w:r>
      <w:r>
        <w:t xml:space="preserve">examples demonstrate our preferred styles. </w:t>
      </w:r>
    </w:p>
    <w:p w:rsidR="00C11050" w:rsidRDefault="007A3691" w:rsidP="007A3691">
      <w:pPr>
        <w:pStyle w:val="subsubsection0"/>
        <w:numPr>
          <w:ilvl w:val="0"/>
          <w:numId w:val="0"/>
        </w:numPr>
      </w:pPr>
      <w:r>
        <w:t xml:space="preserve">2.5.3.3 </w:t>
      </w:r>
      <w:r w:rsidR="00C11050">
        <w:t xml:space="preserve">A simple table. </w:t>
      </w:r>
      <w:r w:rsidR="00C11050" w:rsidRPr="00371118">
        <w:rPr>
          <w:i w:val="0"/>
        </w:rPr>
        <w:t xml:space="preserve">The following example is a simple, narrow table. Here we extend the caption text outside the width of the table. </w:t>
      </w:r>
    </w:p>
    <w:p w:rsidR="00C11050" w:rsidRDefault="00C11050" w:rsidP="00C11050">
      <w:pPr>
        <w:pStyle w:val="subsubsection0"/>
        <w:numPr>
          <w:ilvl w:val="0"/>
          <w:numId w:val="0"/>
        </w:num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93"/>
        <w:gridCol w:w="1889"/>
        <w:gridCol w:w="1806"/>
      </w:tblGrid>
      <w:tr w:rsidR="00C11050" w:rsidRPr="00FD4BF8" w:rsidTr="00C11050">
        <w:trPr>
          <w:jc w:val="center"/>
        </w:trPr>
        <w:tc>
          <w:tcPr>
            <w:tcW w:w="5488" w:type="dxa"/>
            <w:gridSpan w:val="3"/>
            <w:tcBorders>
              <w:top w:val="nil"/>
              <w:bottom w:val="nil"/>
            </w:tcBorders>
            <w:shd w:val="clear" w:color="auto" w:fill="auto"/>
          </w:tcPr>
          <w:p w:rsidR="00C11050" w:rsidRPr="00C11050" w:rsidRDefault="00C11050" w:rsidP="007A3691">
            <w:pPr>
              <w:pStyle w:val="TableCaption"/>
              <w:rPr>
                <w:sz w:val="17"/>
                <w:szCs w:val="17"/>
              </w:rPr>
            </w:pPr>
            <w:r w:rsidRPr="00C11050">
              <w:rPr>
                <w:b/>
                <w:sz w:val="17"/>
                <w:szCs w:val="17"/>
              </w:rPr>
              <w:t>Table 2</w:t>
            </w:r>
            <w:r w:rsidRPr="00C11050">
              <w:rPr>
                <w:sz w:val="17"/>
                <w:szCs w:val="17"/>
              </w:rPr>
              <w:t xml:space="preserve"> A simple </w:t>
            </w:r>
            <w:proofErr w:type="gramStart"/>
            <w:r w:rsidRPr="00C11050">
              <w:rPr>
                <w:sz w:val="17"/>
                <w:szCs w:val="17"/>
              </w:rPr>
              <w:t>table</w:t>
            </w:r>
            <w:proofErr w:type="gramEnd"/>
            <w:r w:rsidRPr="00C11050">
              <w:rPr>
                <w:sz w:val="17"/>
                <w:szCs w:val="17"/>
              </w:rPr>
              <w:t xml:space="preserve">. Place the caption above the table. Here the caption is wider than the table so we extend it slightly outside the width of the table. Justify the text. Leave 6 </w:t>
            </w:r>
            <w:proofErr w:type="spellStart"/>
            <w:r w:rsidRPr="00C11050">
              <w:rPr>
                <w:sz w:val="17"/>
                <w:szCs w:val="17"/>
              </w:rPr>
              <w:t>pt</w:t>
            </w:r>
            <w:proofErr w:type="spellEnd"/>
            <w:r w:rsidRPr="00C11050">
              <w:rPr>
                <w:sz w:val="17"/>
                <w:szCs w:val="17"/>
              </w:rPr>
              <w:t xml:space="preserve"> of space between the caption and the top of the table.</w:t>
            </w:r>
          </w:p>
        </w:tc>
      </w:tr>
      <w:tr w:rsidR="00C11050" w:rsidRPr="00FD4BF8" w:rsidTr="007A3691">
        <w:trPr>
          <w:gridAfter w:val="1"/>
          <w:wAfter w:w="1806" w:type="dxa"/>
          <w:jc w:val="center"/>
        </w:trPr>
        <w:tc>
          <w:tcPr>
            <w:tcW w:w="1793" w:type="dxa"/>
            <w:tcBorders>
              <w:top w:val="single" w:sz="4" w:space="0" w:color="auto"/>
              <w:bottom w:val="single" w:sz="4" w:space="0" w:color="auto"/>
            </w:tcBorders>
            <w:shd w:val="clear" w:color="auto" w:fill="auto"/>
          </w:tcPr>
          <w:p w:rsidR="00C11050" w:rsidRPr="00C11050" w:rsidRDefault="00C11050" w:rsidP="00C11050">
            <w:pPr>
              <w:spacing w:before="40" w:after="40" w:line="240" w:lineRule="auto"/>
              <w:ind w:left="28"/>
              <w:rPr>
                <w:color w:val="000000"/>
                <w:sz w:val="17"/>
                <w:szCs w:val="17"/>
              </w:rPr>
            </w:pPr>
            <w:r w:rsidRPr="00C11050">
              <w:rPr>
                <w:color w:val="000000"/>
                <w:sz w:val="17"/>
                <w:szCs w:val="17"/>
              </w:rPr>
              <w:lastRenderedPageBreak/>
              <w:t>Distance (m)</w:t>
            </w:r>
          </w:p>
        </w:tc>
        <w:tc>
          <w:tcPr>
            <w:tcW w:w="1889" w:type="dxa"/>
            <w:tcBorders>
              <w:top w:val="single" w:sz="4" w:space="0" w:color="auto"/>
              <w:bottom w:val="single" w:sz="4" w:space="0" w:color="auto"/>
            </w:tcBorders>
            <w:shd w:val="clear" w:color="auto" w:fill="auto"/>
          </w:tcPr>
          <w:p w:rsidR="00C11050" w:rsidRPr="00C11050" w:rsidRDefault="00C11050" w:rsidP="00C11050">
            <w:pPr>
              <w:spacing w:before="40" w:after="40" w:line="240" w:lineRule="auto"/>
              <w:ind w:left="28"/>
              <w:rPr>
                <w:color w:val="000000"/>
                <w:sz w:val="17"/>
                <w:szCs w:val="17"/>
              </w:rPr>
            </w:pPr>
            <w:r w:rsidRPr="00C11050">
              <w:rPr>
                <w:color w:val="000000"/>
                <w:sz w:val="17"/>
                <w:szCs w:val="17"/>
              </w:rPr>
              <w:t>Velocity (</w:t>
            </w:r>
            <w:proofErr w:type="spellStart"/>
            <w:r w:rsidRPr="00C11050">
              <w:rPr>
                <w:color w:val="000000"/>
                <w:sz w:val="17"/>
                <w:szCs w:val="17"/>
              </w:rPr>
              <w:t>ms</w:t>
            </w:r>
            <w:proofErr w:type="spellEnd"/>
            <w:r w:rsidRPr="00C11050">
              <w:rPr>
                <w:rFonts w:ascii="Times New Roman" w:hAnsi="Times New Roman"/>
                <w:color w:val="000000"/>
                <w:sz w:val="17"/>
                <w:szCs w:val="17"/>
                <w:vertAlign w:val="superscript"/>
              </w:rPr>
              <w:t>–</w:t>
            </w:r>
            <w:r w:rsidRPr="00C11050">
              <w:rPr>
                <w:color w:val="000000"/>
                <w:position w:val="-4"/>
                <w:sz w:val="17"/>
                <w:szCs w:val="17"/>
                <w:vertAlign w:val="superscript"/>
              </w:rPr>
              <w:t>1</w:t>
            </w:r>
            <w:r w:rsidRPr="00C11050">
              <w:rPr>
                <w:color w:val="000000"/>
                <w:sz w:val="17"/>
                <w:szCs w:val="17"/>
              </w:rPr>
              <w:t>)</w:t>
            </w:r>
          </w:p>
        </w:tc>
      </w:tr>
      <w:tr w:rsidR="00C11050" w:rsidRPr="00FD4BF8" w:rsidTr="00C11050">
        <w:trPr>
          <w:gridAfter w:val="1"/>
          <w:wAfter w:w="1806" w:type="dxa"/>
          <w:jc w:val="center"/>
        </w:trPr>
        <w:tc>
          <w:tcPr>
            <w:tcW w:w="1793" w:type="dxa"/>
            <w:tcBorders>
              <w:top w:val="single" w:sz="4" w:space="0" w:color="auto"/>
            </w:tcBorders>
            <w:shd w:val="clear" w:color="auto" w:fill="auto"/>
          </w:tcPr>
          <w:p w:rsidR="00C11050" w:rsidRPr="00C11050" w:rsidRDefault="00C11050" w:rsidP="00C11050">
            <w:pPr>
              <w:spacing w:before="40" w:after="40" w:line="240" w:lineRule="auto"/>
              <w:ind w:left="28"/>
              <w:jc w:val="center"/>
              <w:rPr>
                <w:color w:val="000000"/>
                <w:sz w:val="17"/>
                <w:szCs w:val="17"/>
              </w:rPr>
            </w:pPr>
            <w:r w:rsidRPr="00C11050">
              <w:rPr>
                <w:color w:val="000000"/>
                <w:sz w:val="17"/>
                <w:szCs w:val="17"/>
              </w:rPr>
              <w:t>100</w:t>
            </w:r>
          </w:p>
        </w:tc>
        <w:tc>
          <w:tcPr>
            <w:tcW w:w="1889" w:type="dxa"/>
            <w:tcBorders>
              <w:top w:val="single" w:sz="4" w:space="0" w:color="auto"/>
            </w:tcBorders>
            <w:shd w:val="clear" w:color="auto" w:fill="auto"/>
          </w:tcPr>
          <w:p w:rsidR="00C11050" w:rsidRPr="00C11050" w:rsidRDefault="00C11050" w:rsidP="00C11050">
            <w:pPr>
              <w:tabs>
                <w:tab w:val="decimal" w:pos="652"/>
              </w:tabs>
              <w:spacing w:before="40" w:after="40" w:line="240" w:lineRule="auto"/>
              <w:ind w:left="28"/>
              <w:rPr>
                <w:color w:val="000000"/>
                <w:sz w:val="17"/>
                <w:szCs w:val="17"/>
              </w:rPr>
            </w:pPr>
            <w:r w:rsidRPr="00C11050">
              <w:rPr>
                <w:color w:val="000000"/>
                <w:sz w:val="17"/>
                <w:szCs w:val="17"/>
              </w:rPr>
              <w:t>23.56</w:t>
            </w:r>
          </w:p>
        </w:tc>
      </w:tr>
      <w:tr w:rsidR="00C11050" w:rsidRPr="00FD4BF8" w:rsidTr="00C11050">
        <w:trPr>
          <w:gridAfter w:val="1"/>
          <w:wAfter w:w="1806" w:type="dxa"/>
          <w:jc w:val="center"/>
        </w:trPr>
        <w:tc>
          <w:tcPr>
            <w:tcW w:w="1793" w:type="dxa"/>
            <w:shd w:val="clear" w:color="auto" w:fill="auto"/>
          </w:tcPr>
          <w:p w:rsidR="00C11050" w:rsidRPr="00C11050" w:rsidRDefault="00C11050" w:rsidP="00C11050">
            <w:pPr>
              <w:spacing w:before="40" w:after="40" w:line="240" w:lineRule="auto"/>
              <w:ind w:left="28"/>
              <w:jc w:val="center"/>
              <w:rPr>
                <w:color w:val="000000"/>
                <w:sz w:val="17"/>
                <w:szCs w:val="17"/>
              </w:rPr>
            </w:pPr>
            <w:r w:rsidRPr="00C11050">
              <w:rPr>
                <w:color w:val="000000"/>
                <w:sz w:val="17"/>
                <w:szCs w:val="17"/>
              </w:rPr>
              <w:t>150</w:t>
            </w:r>
          </w:p>
        </w:tc>
        <w:tc>
          <w:tcPr>
            <w:tcW w:w="1889" w:type="dxa"/>
            <w:shd w:val="clear" w:color="auto" w:fill="auto"/>
          </w:tcPr>
          <w:p w:rsidR="00C11050" w:rsidRPr="00C11050" w:rsidRDefault="00C11050" w:rsidP="00C11050">
            <w:pPr>
              <w:tabs>
                <w:tab w:val="decimal" w:pos="652"/>
              </w:tabs>
              <w:spacing w:before="40" w:after="40" w:line="240" w:lineRule="auto"/>
              <w:ind w:left="28"/>
              <w:rPr>
                <w:color w:val="000000"/>
                <w:sz w:val="17"/>
                <w:szCs w:val="17"/>
              </w:rPr>
            </w:pPr>
            <w:r w:rsidRPr="00C11050">
              <w:rPr>
                <w:color w:val="000000"/>
                <w:sz w:val="17"/>
                <w:szCs w:val="17"/>
              </w:rPr>
              <w:t>34.64</w:t>
            </w:r>
          </w:p>
        </w:tc>
      </w:tr>
      <w:tr w:rsidR="00C11050" w:rsidRPr="00FD4BF8" w:rsidTr="00C11050">
        <w:trPr>
          <w:gridAfter w:val="1"/>
          <w:wAfter w:w="1806" w:type="dxa"/>
          <w:jc w:val="center"/>
        </w:trPr>
        <w:tc>
          <w:tcPr>
            <w:tcW w:w="1793" w:type="dxa"/>
            <w:tcBorders>
              <w:bottom w:val="nil"/>
            </w:tcBorders>
            <w:shd w:val="clear" w:color="auto" w:fill="auto"/>
          </w:tcPr>
          <w:p w:rsidR="00C11050" w:rsidRPr="00C11050" w:rsidRDefault="00C11050" w:rsidP="00C11050">
            <w:pPr>
              <w:spacing w:before="40" w:after="40" w:line="240" w:lineRule="auto"/>
              <w:ind w:left="28"/>
              <w:jc w:val="center"/>
              <w:rPr>
                <w:color w:val="000000"/>
                <w:sz w:val="17"/>
                <w:szCs w:val="17"/>
              </w:rPr>
            </w:pPr>
            <w:r w:rsidRPr="00C11050">
              <w:rPr>
                <w:color w:val="000000"/>
                <w:sz w:val="17"/>
                <w:szCs w:val="17"/>
              </w:rPr>
              <w:t>200</w:t>
            </w:r>
          </w:p>
        </w:tc>
        <w:tc>
          <w:tcPr>
            <w:tcW w:w="1889" w:type="dxa"/>
            <w:tcBorders>
              <w:bottom w:val="nil"/>
            </w:tcBorders>
            <w:shd w:val="clear" w:color="auto" w:fill="auto"/>
          </w:tcPr>
          <w:p w:rsidR="00C11050" w:rsidRPr="00C11050" w:rsidRDefault="00C11050" w:rsidP="00C11050">
            <w:pPr>
              <w:tabs>
                <w:tab w:val="decimal" w:pos="652"/>
              </w:tabs>
              <w:spacing w:before="40" w:after="40" w:line="240" w:lineRule="auto"/>
              <w:ind w:left="28"/>
              <w:rPr>
                <w:color w:val="000000"/>
                <w:sz w:val="17"/>
                <w:szCs w:val="17"/>
              </w:rPr>
            </w:pPr>
            <w:r w:rsidRPr="00C11050">
              <w:rPr>
                <w:color w:val="000000"/>
                <w:sz w:val="17"/>
                <w:szCs w:val="17"/>
              </w:rPr>
              <w:t>23.76</w:t>
            </w:r>
          </w:p>
        </w:tc>
      </w:tr>
      <w:tr w:rsidR="00C11050" w:rsidRPr="00FD4BF8" w:rsidTr="00C11050">
        <w:trPr>
          <w:gridAfter w:val="1"/>
          <w:wAfter w:w="1806" w:type="dxa"/>
          <w:jc w:val="center"/>
        </w:trPr>
        <w:tc>
          <w:tcPr>
            <w:tcW w:w="1793" w:type="dxa"/>
            <w:tcBorders>
              <w:top w:val="nil"/>
              <w:bottom w:val="single" w:sz="6" w:space="0" w:color="auto"/>
            </w:tcBorders>
            <w:shd w:val="clear" w:color="auto" w:fill="auto"/>
          </w:tcPr>
          <w:p w:rsidR="00C11050" w:rsidRPr="00C11050" w:rsidRDefault="00C11050" w:rsidP="00C11050">
            <w:pPr>
              <w:spacing w:before="40" w:after="40" w:line="240" w:lineRule="auto"/>
              <w:ind w:left="28"/>
              <w:jc w:val="center"/>
              <w:rPr>
                <w:color w:val="000000"/>
                <w:sz w:val="17"/>
                <w:szCs w:val="17"/>
              </w:rPr>
            </w:pPr>
            <w:r w:rsidRPr="00C11050">
              <w:rPr>
                <w:color w:val="000000"/>
                <w:sz w:val="17"/>
                <w:szCs w:val="17"/>
              </w:rPr>
              <w:t>250</w:t>
            </w:r>
          </w:p>
        </w:tc>
        <w:tc>
          <w:tcPr>
            <w:tcW w:w="1889" w:type="dxa"/>
            <w:tcBorders>
              <w:top w:val="nil"/>
              <w:bottom w:val="single" w:sz="6" w:space="0" w:color="auto"/>
            </w:tcBorders>
            <w:shd w:val="clear" w:color="auto" w:fill="auto"/>
          </w:tcPr>
          <w:p w:rsidR="00C11050" w:rsidRPr="00C11050" w:rsidRDefault="00C11050" w:rsidP="00C11050">
            <w:pPr>
              <w:tabs>
                <w:tab w:val="decimal" w:pos="652"/>
              </w:tabs>
              <w:spacing w:before="40" w:after="40" w:line="240" w:lineRule="auto"/>
              <w:ind w:left="28"/>
              <w:rPr>
                <w:color w:val="000000"/>
                <w:sz w:val="17"/>
                <w:szCs w:val="17"/>
              </w:rPr>
            </w:pPr>
            <w:r w:rsidRPr="00C11050">
              <w:rPr>
                <w:color w:val="000000"/>
                <w:sz w:val="17"/>
                <w:szCs w:val="17"/>
              </w:rPr>
              <w:t>27.9</w:t>
            </w:r>
          </w:p>
        </w:tc>
      </w:tr>
    </w:tbl>
    <w:p w:rsidR="001C55FC" w:rsidRPr="001C55FC" w:rsidRDefault="001C55FC" w:rsidP="00D219DB">
      <w:pPr>
        <w:spacing w:before="600" w:after="320"/>
        <w:ind w:firstLine="0"/>
        <w:jc w:val="left"/>
        <w:rPr>
          <w:rFonts w:cs="Times"/>
          <w:b/>
          <w:sz w:val="24"/>
          <w:szCs w:val="24"/>
        </w:rPr>
      </w:pPr>
      <w:r w:rsidRPr="001C55FC">
        <w:rPr>
          <w:rFonts w:cs="Times"/>
          <w:b/>
          <w:sz w:val="24"/>
          <w:szCs w:val="24"/>
        </w:rPr>
        <w:t>3 Results and Discussion</w:t>
      </w:r>
    </w:p>
    <w:p w:rsidR="00AF0B9E" w:rsidRPr="00887869" w:rsidRDefault="00AF0B9E" w:rsidP="00AF0B9E">
      <w:pPr>
        <w:pStyle w:val="section0"/>
        <w:tabs>
          <w:tab w:val="left" w:pos="567"/>
        </w:tabs>
        <w:spacing w:after="0"/>
      </w:pPr>
      <w:r>
        <w:t xml:space="preserve">3.1 </w:t>
      </w:r>
      <w:r w:rsidRPr="00887869">
        <w:t>Equations and mathematics</w:t>
      </w:r>
    </w:p>
    <w:p w:rsidR="00AF0B9E" w:rsidRPr="003329F0" w:rsidRDefault="00AF0B9E" w:rsidP="00AF0B9E">
      <w:pPr>
        <w:pStyle w:val="subsection0"/>
        <w:numPr>
          <w:ilvl w:val="0"/>
          <w:numId w:val="0"/>
        </w:numPr>
      </w:pPr>
      <w:r>
        <w:t xml:space="preserve">3.1.1 </w:t>
      </w:r>
      <w:r w:rsidRPr="003329F0">
        <w:t xml:space="preserve">Fonts in Equation Editor (or </w:t>
      </w:r>
      <w:proofErr w:type="spellStart"/>
      <w:r w:rsidRPr="003329F0">
        <w:t>MathType</w:t>
      </w:r>
      <w:proofErr w:type="spellEnd"/>
      <w:r w:rsidRPr="003329F0">
        <w:t>)</w:t>
      </w:r>
    </w:p>
    <w:p w:rsidR="00AF0B9E" w:rsidRDefault="00AF0B9E" w:rsidP="00AF0B9E">
      <w:pPr>
        <w:pStyle w:val="BodyChar"/>
        <w:rPr>
          <w:lang w:val="en-US"/>
        </w:rPr>
      </w:pPr>
      <w:r>
        <w:rPr>
          <w:lang w:val="en-US"/>
        </w:rPr>
        <w:t xml:space="preserve">Make sure that your Equation Editor or </w:t>
      </w:r>
      <w:proofErr w:type="spellStart"/>
      <w:r>
        <w:rPr>
          <w:lang w:val="en-US"/>
        </w:rPr>
        <w:t>MathType</w:t>
      </w:r>
      <w:proofErr w:type="spellEnd"/>
      <w:r>
        <w:rPr>
          <w:lang w:val="en-US"/>
        </w:rPr>
        <w:t xml:space="preserve"> fonts, including sizes, are set up to match the text of your document.</w:t>
      </w:r>
    </w:p>
    <w:p w:rsidR="00AF0B9E" w:rsidRPr="00AF0B9E" w:rsidRDefault="00AF0B9E" w:rsidP="00AF0B9E">
      <w:pPr>
        <w:pStyle w:val="BodyChar"/>
        <w:tabs>
          <w:tab w:val="clear" w:pos="567"/>
          <w:tab w:val="left" w:pos="-3261"/>
        </w:tabs>
        <w:ind w:firstLine="284"/>
        <w:rPr>
          <w:lang w:val="en-US"/>
        </w:rPr>
      </w:pPr>
      <w:r w:rsidRPr="00AF0B9E">
        <w:t>In the points of vector style</w:t>
      </w:r>
      <w:r>
        <w:rPr>
          <w:i/>
        </w:rPr>
        <w:t xml:space="preserve">, </w:t>
      </w:r>
      <w:proofErr w:type="gramStart"/>
      <w:r w:rsidRPr="00AF0B9E">
        <w:rPr>
          <w:rStyle w:val="StylesubsubsectionNotItalic1CharChar"/>
          <w:b/>
          <w:i w:val="0"/>
        </w:rPr>
        <w:t>Bold</w:t>
      </w:r>
      <w:proofErr w:type="gramEnd"/>
      <w:r w:rsidRPr="00AF0B9E">
        <w:rPr>
          <w:rStyle w:val="StylesubsubsectionNotItalic1CharChar"/>
          <w:b/>
          <w:i w:val="0"/>
        </w:rPr>
        <w:t xml:space="preserve"> italic</w:t>
      </w:r>
      <w:r w:rsidRPr="00E55AAC">
        <w:rPr>
          <w:rStyle w:val="StylesubsubsectionNotItalic1CharChar"/>
          <w:i w:val="0"/>
        </w:rPr>
        <w:t xml:space="preserve"> characters is our preferred style but the author may use any standard notation; f</w:t>
      </w:r>
      <w:proofErr w:type="spellStart"/>
      <w:r w:rsidRPr="00E55AAC">
        <w:rPr>
          <w:i/>
        </w:rPr>
        <w:t>or</w:t>
      </w:r>
      <w:proofErr w:type="spellEnd"/>
      <w:r w:rsidRPr="00E55AAC">
        <w:rPr>
          <w:i/>
        </w:rPr>
        <w:t xml:space="preserve"> example, any of these styles for vectors is acceptable:</w:t>
      </w:r>
      <w:r w:rsidRPr="00E55AAC">
        <w:t xml:space="preserve"> </w:t>
      </w:r>
    </w:p>
    <w:p w:rsidR="00AF0B9E" w:rsidRDefault="00AF0B9E" w:rsidP="00AF0B9E">
      <w:pPr>
        <w:pStyle w:val="BodyChar"/>
      </w:pPr>
    </w:p>
    <w:p w:rsidR="00AF0B9E" w:rsidRDefault="00AF0B9E" w:rsidP="00AF0B9E">
      <w:pPr>
        <w:pStyle w:val="BodyChar"/>
      </w:pPr>
      <w:r>
        <w:t>‘</w:t>
      </w:r>
      <w:proofErr w:type="gramStart"/>
      <w:r>
        <w:t>the</w:t>
      </w:r>
      <w:proofErr w:type="gramEnd"/>
      <w:r>
        <w:t xml:space="preserve"> vector cross product of </w:t>
      </w:r>
      <w:r w:rsidRPr="00F951B1">
        <w:rPr>
          <w:b/>
          <w:i/>
        </w:rPr>
        <w:t>a</w:t>
      </w:r>
      <w:r>
        <w:t xml:space="preserve"> and </w:t>
      </w:r>
      <w:r w:rsidRPr="00F951B1">
        <w:rPr>
          <w:b/>
          <w:i/>
        </w:rPr>
        <w:t>b</w:t>
      </w:r>
      <w:r>
        <w:t xml:space="preserve"> is given by </w:t>
      </w:r>
      <w:r w:rsidRPr="008B08F6">
        <w:rPr>
          <w:position w:val="-6"/>
        </w:rPr>
        <w:object w:dxaOrig="499"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2.6pt" o:ole="">
            <v:imagedata r:id="rId10" o:title=""/>
          </v:shape>
          <o:OLEObject Type="Embed" ProgID="Equation.DSMT4" ShapeID="_x0000_i1025" DrawAspect="Content" ObjectID="_1831707476" r:id="rId11"/>
        </w:object>
      </w:r>
      <w:r>
        <w:t xml:space="preserve">…’, or </w:t>
      </w:r>
    </w:p>
    <w:p w:rsidR="00AF0B9E" w:rsidRDefault="00AF0B9E" w:rsidP="00AF0B9E">
      <w:pPr>
        <w:pStyle w:val="BodyChar"/>
      </w:pPr>
      <w:r>
        <w:t>‘</w:t>
      </w:r>
      <w:proofErr w:type="gramStart"/>
      <w:r>
        <w:t>the</w:t>
      </w:r>
      <w:proofErr w:type="gramEnd"/>
      <w:r>
        <w:t xml:space="preserve"> vector cross product of </w:t>
      </w:r>
      <w:r w:rsidRPr="001264D0">
        <w:rPr>
          <w:b/>
        </w:rPr>
        <w:t>a</w:t>
      </w:r>
      <w:r>
        <w:t xml:space="preserve"> and </w:t>
      </w:r>
      <w:r w:rsidRPr="001264D0">
        <w:rPr>
          <w:b/>
        </w:rPr>
        <w:t>b</w:t>
      </w:r>
      <w:r>
        <w:t xml:space="preserve"> is given by </w:t>
      </w:r>
      <w:r w:rsidRPr="008B08F6">
        <w:rPr>
          <w:position w:val="-6"/>
        </w:rPr>
        <w:object w:dxaOrig="499" w:dyaOrig="260">
          <v:shape id="_x0000_i1026" type="#_x0000_t75" style="width:25.2pt;height:12.6pt" o:ole="">
            <v:imagedata r:id="rId12" o:title=""/>
          </v:shape>
          <o:OLEObject Type="Embed" ProgID="Equation.DSMT4" ShapeID="_x0000_i1026" DrawAspect="Content" ObjectID="_1831707477" r:id="rId13"/>
        </w:object>
      </w:r>
      <w:r>
        <w:t xml:space="preserve">…’, </w:t>
      </w:r>
      <w:r w:rsidRPr="00DB28F9">
        <w:t>or</w:t>
      </w:r>
    </w:p>
    <w:p w:rsidR="00AF0B9E" w:rsidRDefault="00AF0B9E" w:rsidP="00AF0B9E">
      <w:pPr>
        <w:pStyle w:val="BodyChar"/>
      </w:pPr>
      <w:r>
        <w:t>‘</w:t>
      </w:r>
      <w:proofErr w:type="gramStart"/>
      <w:r>
        <w:t>the</w:t>
      </w:r>
      <w:proofErr w:type="gramEnd"/>
      <w:r>
        <w:t xml:space="preserve"> vector cross product of </w:t>
      </w:r>
      <w:r w:rsidRPr="008B08F6">
        <w:rPr>
          <w:position w:val="-6"/>
        </w:rPr>
        <w:object w:dxaOrig="200" w:dyaOrig="260">
          <v:shape id="_x0000_i1027" type="#_x0000_t75" style="width:10.2pt;height:12.6pt" o:ole="">
            <v:imagedata r:id="rId14" o:title=""/>
          </v:shape>
          <o:OLEObject Type="Embed" ProgID="Equation.DSMT4" ShapeID="_x0000_i1027" DrawAspect="Content" ObjectID="_1831707478" r:id="rId15"/>
        </w:object>
      </w:r>
      <w:r>
        <w:t xml:space="preserve">and </w:t>
      </w:r>
      <w:r w:rsidRPr="008B08F6">
        <w:rPr>
          <w:position w:val="-6"/>
        </w:rPr>
        <w:object w:dxaOrig="200" w:dyaOrig="320">
          <v:shape id="_x0000_i1028" type="#_x0000_t75" style="width:10.2pt;height:16.2pt" o:ole="">
            <v:imagedata r:id="rId16" o:title=""/>
          </v:shape>
          <o:OLEObject Type="Embed" ProgID="Equation.DSMT4" ShapeID="_x0000_i1028" DrawAspect="Content" ObjectID="_1831707479" r:id="rId17"/>
        </w:object>
      </w:r>
      <w:r>
        <w:t xml:space="preserve">is given by </w:t>
      </w:r>
      <w:r w:rsidRPr="008B08F6">
        <w:rPr>
          <w:position w:val="-6"/>
        </w:rPr>
        <w:object w:dxaOrig="520" w:dyaOrig="320">
          <v:shape id="_x0000_i1029" type="#_x0000_t75" style="width:25.8pt;height:16.2pt" o:ole="">
            <v:imagedata r:id="rId18" o:title=""/>
          </v:shape>
          <o:OLEObject Type="Embed" ProgID="Equation.DSMT4" ShapeID="_x0000_i1029" DrawAspect="Content" ObjectID="_1831707480" r:id="rId19"/>
        </w:object>
      </w:r>
      <w:r>
        <w:t>…’.</w:t>
      </w:r>
    </w:p>
    <w:p w:rsidR="00AF0B9E" w:rsidRDefault="00AF0B9E" w:rsidP="00AF0B9E">
      <w:pPr>
        <w:pStyle w:val="BodyChar"/>
      </w:pPr>
    </w:p>
    <w:p w:rsidR="00AF0B9E" w:rsidRPr="00AF0B9E" w:rsidRDefault="00AF0B9E" w:rsidP="00AF0B9E">
      <w:pPr>
        <w:pStyle w:val="BodyChar"/>
        <w:rPr>
          <w:rStyle w:val="StylesubsubsectionNotItalic1CharChar"/>
          <w:i w:val="0"/>
          <w:iCs w:val="0"/>
          <w:lang w:val="en-GB"/>
        </w:rPr>
      </w:pPr>
      <w:proofErr w:type="gramStart"/>
      <w:r>
        <w:t>The solidus (</w:t>
      </w:r>
      <w:r w:rsidRPr="008B08F6">
        <w:rPr>
          <w:position w:val="-6"/>
        </w:rPr>
        <w:object w:dxaOrig="240" w:dyaOrig="260">
          <v:shape id="_x0000_i1030" type="#_x0000_t75" style="width:12pt;height:12.6pt" o:ole="">
            <v:imagedata r:id="rId20" o:title=""/>
          </v:shape>
          <o:OLEObject Type="Embed" ProgID="Equation.DSMT4" ShapeID="_x0000_i1030" DrawAspect="Content" ObjectID="_1831707481" r:id="rId21"/>
        </w:object>
      </w:r>
      <w:r>
        <w:t>).</w:t>
      </w:r>
      <w:proofErr w:type="gramEnd"/>
      <w:r w:rsidRPr="000C69B8">
        <w:rPr>
          <w:rStyle w:val="StylesubsubsectionNotItalic1CharChar"/>
        </w:rPr>
        <w:t xml:space="preserve"> </w:t>
      </w:r>
      <w:r w:rsidRPr="00E453DF">
        <w:rPr>
          <w:rStyle w:val="StylesubsubsectionNotItalic1CharChar"/>
          <w:i w:val="0"/>
        </w:rPr>
        <w:t>A two-line solidus should be avoided where possible; for e</w:t>
      </w:r>
      <w:r w:rsidRPr="00E453DF">
        <w:rPr>
          <w:rStyle w:val="StylesubsubsectionNotItalic1CharChar"/>
          <w:i w:val="0"/>
        </w:rPr>
        <w:t>x</w:t>
      </w:r>
      <w:r w:rsidRPr="00E453DF">
        <w:rPr>
          <w:rStyle w:val="StylesubsubsectionNotItalic1CharChar"/>
          <w:i w:val="0"/>
        </w:rPr>
        <w:t>ample</w:t>
      </w:r>
      <w:r>
        <w:rPr>
          <w:rStyle w:val="StylesubsubsectionNotItalic1CharChar"/>
          <w:i w:val="0"/>
        </w:rPr>
        <w:t>,</w:t>
      </w:r>
      <w:r w:rsidRPr="00E453DF">
        <w:rPr>
          <w:rStyle w:val="StylesubsubsectionNotItalic1CharChar"/>
          <w:i w:val="0"/>
        </w:rPr>
        <w:t xml:space="preserve"> use</w:t>
      </w:r>
    </w:p>
    <w:p w:rsidR="00AF0B9E" w:rsidRDefault="00AF0B9E" w:rsidP="00AF0B9E">
      <w:pPr>
        <w:pStyle w:val="Bulleted"/>
        <w:spacing w:after="60"/>
      </w:pPr>
      <w:r w:rsidRPr="008B08F6">
        <w:rPr>
          <w:position w:val="-34"/>
        </w:rPr>
        <w:object w:dxaOrig="1719" w:dyaOrig="840">
          <v:shape id="_x0000_i1031" type="#_x0000_t75" style="width:85.8pt;height:42pt" o:ole="">
            <v:imagedata r:id="rId22" o:title=""/>
          </v:shape>
          <o:OLEObject Type="Embed" ProgID="Equation.DSMT4" ShapeID="_x0000_i1031" DrawAspect="Content" ObjectID="_1831707482" r:id="rId23"/>
        </w:object>
      </w:r>
      <w:r>
        <w:t xml:space="preserve">instead of </w:t>
      </w:r>
      <w:r w:rsidRPr="008B08F6">
        <w:rPr>
          <w:position w:val="-26"/>
        </w:rPr>
        <w:object w:dxaOrig="1560" w:dyaOrig="700">
          <v:shape id="_x0000_i1032" type="#_x0000_t75" style="width:78pt;height:34.8pt" o:ole="">
            <v:imagedata r:id="rId24" o:title=""/>
          </v:shape>
          <o:OLEObject Type="Embed" ProgID="Equation.DSMT4" ShapeID="_x0000_i1032" DrawAspect="Content" ObjectID="_1831707483" r:id="rId25"/>
        </w:object>
      </w:r>
      <w:r>
        <w:tab/>
      </w:r>
      <w:r>
        <w:tab/>
        <w:t>(3.1)</w:t>
      </w:r>
    </w:p>
    <w:p w:rsidR="00AF0B9E" w:rsidRDefault="00AF0B9E" w:rsidP="00AF0B9E">
      <w:pPr>
        <w:pStyle w:val="Bulleted"/>
      </w:pPr>
      <w:r w:rsidRPr="005F225D">
        <w:rPr>
          <w:position w:val="-28"/>
        </w:rPr>
        <w:object w:dxaOrig="1140" w:dyaOrig="720">
          <v:shape id="_x0000_i1033" type="#_x0000_t75" style="width:57pt;height:36pt" o:ole="">
            <v:imagedata r:id="rId26" o:title=""/>
          </v:shape>
          <o:OLEObject Type="Embed" ProgID="Equation.DSMT4" ShapeID="_x0000_i1033" DrawAspect="Content" ObjectID="_1831707484" r:id="rId27"/>
        </w:object>
      </w:r>
      <w:r>
        <w:t xml:space="preserve"> instead of </w:t>
      </w:r>
      <w:r w:rsidRPr="005F225D">
        <w:rPr>
          <w:position w:val="-30"/>
        </w:rPr>
        <w:object w:dxaOrig="1180" w:dyaOrig="760">
          <v:shape id="_x0000_i1034" type="#_x0000_t75" style="width:59.4pt;height:37.8pt" o:ole="">
            <v:imagedata r:id="rId28" o:title=""/>
          </v:shape>
          <o:OLEObject Type="Embed" ProgID="Equation.DSMT4" ShapeID="_x0000_i1034" DrawAspect="Content" ObjectID="_1831707485" r:id="rId29"/>
        </w:object>
      </w:r>
      <w:r>
        <w:tab/>
      </w:r>
      <w:r>
        <w:tab/>
      </w:r>
      <w:r>
        <w:tab/>
        <w:t>(3.2)</w:t>
      </w:r>
    </w:p>
    <w:p w:rsidR="00AF0B9E" w:rsidRDefault="00AF0B9E" w:rsidP="00AF0B9E">
      <w:pPr>
        <w:pStyle w:val="subsubsection0"/>
        <w:numPr>
          <w:ilvl w:val="0"/>
          <w:numId w:val="0"/>
        </w:numPr>
      </w:pPr>
      <w:r>
        <w:t xml:space="preserve">3.1.2 </w:t>
      </w:r>
      <w:r w:rsidRPr="00276468">
        <w:t>Roman and italic in mathematics</w:t>
      </w:r>
      <w:r w:rsidRPr="000138F6">
        <w:t xml:space="preserve"> </w:t>
      </w:r>
    </w:p>
    <w:p w:rsidR="00AF0B9E" w:rsidRPr="000C69B8" w:rsidRDefault="00AF0B9E" w:rsidP="00AF0B9E">
      <w:pPr>
        <w:pStyle w:val="subsubsection0"/>
        <w:numPr>
          <w:ilvl w:val="0"/>
          <w:numId w:val="0"/>
        </w:numPr>
        <w:spacing w:before="0"/>
        <w:rPr>
          <w:rStyle w:val="StylesubsubsectionNotItalic1CharChar"/>
        </w:rPr>
      </w:pPr>
      <w:r w:rsidRPr="007965AF">
        <w:rPr>
          <w:rStyle w:val="StylesubsubsectionNotItalic1CharChar"/>
        </w:rPr>
        <w:t>Variables should be in italic; however there are some cases where it is better to use a Roman font:</w:t>
      </w:r>
    </w:p>
    <w:p w:rsidR="00AF0B9E" w:rsidRDefault="00AF0B9E" w:rsidP="00AF0B9E">
      <w:pPr>
        <w:pStyle w:val="Bulleted"/>
        <w:rPr>
          <w:lang w:val="en-US"/>
        </w:rPr>
      </w:pPr>
      <w:r>
        <w:rPr>
          <w:lang w:val="en-US"/>
        </w:rPr>
        <w:t xml:space="preserve">Use </w:t>
      </w:r>
      <w:r w:rsidRPr="00FC5D4E">
        <w:rPr>
          <w:lang w:val="en-US"/>
        </w:rPr>
        <w:t xml:space="preserve">a Roman d for a differential d, </w:t>
      </w:r>
      <w:r>
        <w:rPr>
          <w:lang w:val="en-US"/>
        </w:rPr>
        <w:t xml:space="preserve">for example, </w:t>
      </w:r>
      <w:r w:rsidRPr="00D22723">
        <w:rPr>
          <w:position w:val="-10"/>
          <w:lang w:val="en-US"/>
        </w:rPr>
        <w:object w:dxaOrig="1300" w:dyaOrig="320">
          <v:shape id="_x0000_i1035" type="#_x0000_t75" style="width:64.8pt;height:16.2pt" o:ole="">
            <v:imagedata r:id="rId30" o:title=""/>
          </v:shape>
          <o:OLEObject Type="Embed" ProgID="Equation.DSMT4" ShapeID="_x0000_i1035" DrawAspect="Content" ObjectID="_1831707486" r:id="rId31"/>
        </w:object>
      </w:r>
    </w:p>
    <w:p w:rsidR="00AF0B9E" w:rsidRDefault="00AF0B9E" w:rsidP="00AF0B9E">
      <w:pPr>
        <w:pStyle w:val="Bulleted"/>
        <w:rPr>
          <w:lang w:val="en-US"/>
        </w:rPr>
      </w:pPr>
      <w:r>
        <w:rPr>
          <w:lang w:val="en-US"/>
        </w:rPr>
        <w:lastRenderedPageBreak/>
        <w:t xml:space="preserve">Use </w:t>
      </w:r>
      <w:r w:rsidRPr="00FC5D4E">
        <w:rPr>
          <w:lang w:val="en-US"/>
        </w:rPr>
        <w:t xml:space="preserve">a </w:t>
      </w:r>
      <w:r>
        <w:rPr>
          <w:lang w:val="en-US"/>
        </w:rPr>
        <w:t xml:space="preserve">Roman e for an exponential e; for example, </w:t>
      </w:r>
      <w:r w:rsidRPr="008B08F6">
        <w:rPr>
          <w:position w:val="-10"/>
          <w:lang w:val="en-US"/>
        </w:rPr>
        <w:object w:dxaOrig="639" w:dyaOrig="340">
          <v:shape id="_x0000_i1036" type="#_x0000_t75" style="width:31.8pt;height:16.8pt" o:ole="">
            <v:imagedata r:id="rId32" o:title=""/>
          </v:shape>
          <o:OLEObject Type="Embed" ProgID="Equation.DSMT4" ShapeID="_x0000_i1036" DrawAspect="Content" ObjectID="_1831707487" r:id="rId33"/>
        </w:object>
      </w:r>
    </w:p>
    <w:p w:rsidR="00AF0B9E" w:rsidRDefault="00AF0B9E" w:rsidP="00AF0B9E">
      <w:pPr>
        <w:pStyle w:val="Bulleted"/>
        <w:rPr>
          <w:lang w:val="en-US"/>
        </w:rPr>
      </w:pPr>
      <w:r>
        <w:rPr>
          <w:lang w:val="en-US"/>
        </w:rPr>
        <w:t xml:space="preserve">Use </w:t>
      </w:r>
      <w:r w:rsidRPr="00FC5D4E">
        <w:rPr>
          <w:lang w:val="en-US"/>
        </w:rPr>
        <w:t>a Roman i for the square root of</w:t>
      </w:r>
      <w:r>
        <w:rPr>
          <w:lang w:val="en-US"/>
        </w:rPr>
        <w:t xml:space="preserve"> –1; e.g., </w:t>
      </w:r>
      <w:r w:rsidRPr="008B08F6">
        <w:rPr>
          <w:position w:val="-6"/>
          <w:lang w:val="en-US"/>
        </w:rPr>
        <w:object w:dxaOrig="780" w:dyaOrig="320">
          <v:shape id="_x0000_i1037" type="#_x0000_t75" style="width:39pt;height:16.2pt" o:ole="">
            <v:imagedata r:id="rId34" o:title=""/>
          </v:shape>
          <o:OLEObject Type="Embed" ProgID="Equation.DSMT4" ShapeID="_x0000_i1037" DrawAspect="Content" ObjectID="_1831707488" r:id="rId35"/>
        </w:object>
      </w:r>
    </w:p>
    <w:p w:rsidR="00AF0B9E" w:rsidRPr="00FC5D4E" w:rsidRDefault="00AF0B9E" w:rsidP="00AF0B9E">
      <w:pPr>
        <w:pStyle w:val="Bulleted"/>
        <w:rPr>
          <w:lang w:val="en-US"/>
        </w:rPr>
      </w:pPr>
      <w:r w:rsidRPr="00FC5D4E">
        <w:rPr>
          <w:lang w:val="en-US"/>
        </w:rPr>
        <w:t xml:space="preserve">Certain other common mathematical functions, such as </w:t>
      </w:r>
      <w:proofErr w:type="spellStart"/>
      <w:r w:rsidRPr="00FC5D4E">
        <w:rPr>
          <w:lang w:val="en-US"/>
        </w:rPr>
        <w:t>cos</w:t>
      </w:r>
      <w:proofErr w:type="spellEnd"/>
      <w:r w:rsidRPr="00FC5D4E">
        <w:rPr>
          <w:lang w:val="en-US"/>
        </w:rPr>
        <w:t xml:space="preserve">, sin, </w:t>
      </w:r>
      <w:proofErr w:type="spellStart"/>
      <w:r w:rsidRPr="00FC5D4E">
        <w:rPr>
          <w:lang w:val="en-US"/>
        </w:rPr>
        <w:t>det</w:t>
      </w:r>
      <w:proofErr w:type="spellEnd"/>
      <w:r w:rsidRPr="00FC5D4E">
        <w:rPr>
          <w:lang w:val="en-US"/>
        </w:rPr>
        <w:t xml:space="preserve"> and </w:t>
      </w:r>
      <w:proofErr w:type="spellStart"/>
      <w:r w:rsidRPr="00FC5D4E">
        <w:rPr>
          <w:lang w:val="en-US"/>
        </w:rPr>
        <w:t>ker</w:t>
      </w:r>
      <w:proofErr w:type="spellEnd"/>
      <w:r>
        <w:rPr>
          <w:lang w:val="en-US"/>
        </w:rPr>
        <w:t xml:space="preserve">, should appear in Roman type. </w:t>
      </w:r>
    </w:p>
    <w:p w:rsidR="00AF0B9E" w:rsidRPr="00FC5D4E" w:rsidRDefault="00AF0B9E" w:rsidP="00AF0B9E">
      <w:pPr>
        <w:pStyle w:val="Bulleted"/>
        <w:rPr>
          <w:lang w:val="en-US"/>
        </w:rPr>
      </w:pPr>
      <w:r w:rsidRPr="00FC5D4E">
        <w:rPr>
          <w:lang w:val="en-US"/>
        </w:rPr>
        <w:t>Subscripts and superscripts should be in Roman type if they are labels rather than variables or characters that take values. For example in the equation</w:t>
      </w:r>
    </w:p>
    <w:p w:rsidR="00AF0B9E" w:rsidRDefault="00AF0B9E" w:rsidP="00AF0B9E">
      <w:pPr>
        <w:pStyle w:val="EQN"/>
      </w:pPr>
      <w:r w:rsidRPr="008B08F6">
        <w:rPr>
          <w:position w:val="-10"/>
        </w:rPr>
        <w:object w:dxaOrig="1300" w:dyaOrig="320">
          <v:shape id="_x0000_i1038" type="#_x0000_t75" style="width:64.8pt;height:16.2pt" o:ole="">
            <v:imagedata r:id="rId36" o:title=""/>
          </v:shape>
          <o:OLEObject Type="Embed" ProgID="Equation.DSMT4" ShapeID="_x0000_i1038" DrawAspect="Content" ObjectID="_1831707489" r:id="rId37"/>
        </w:object>
      </w:r>
      <w:r>
        <w:t xml:space="preserve">                                        (3.3)</w:t>
      </w:r>
    </w:p>
    <w:p w:rsidR="00AF0B9E" w:rsidRDefault="00AF0B9E" w:rsidP="00AF0B9E">
      <w:pPr>
        <w:pStyle w:val="Bulleted"/>
        <w:numPr>
          <w:ilvl w:val="0"/>
          <w:numId w:val="0"/>
        </w:numPr>
        <w:ind w:left="728"/>
      </w:pPr>
      <w:proofErr w:type="gramStart"/>
      <w:r w:rsidRPr="005B1087">
        <w:rPr>
          <w:i/>
        </w:rPr>
        <w:t>m</w:t>
      </w:r>
      <w:proofErr w:type="gramEnd"/>
      <w:r w:rsidRPr="00FC5D4E">
        <w:t xml:space="preserve">, the </w:t>
      </w:r>
      <w:r w:rsidRPr="005B1087">
        <w:rPr>
          <w:i/>
        </w:rPr>
        <w:t>z</w:t>
      </w:r>
      <w:r w:rsidRPr="00FC5D4E">
        <w:t xml:space="preserve"> </w:t>
      </w:r>
      <w:r w:rsidRPr="00E453DF">
        <w:rPr>
          <w:lang w:val="en-US"/>
        </w:rPr>
        <w:t>component</w:t>
      </w:r>
      <w:r w:rsidRPr="00FC5D4E">
        <w:t xml:space="preserve"> of the nuclear spin, is italic because it can have different values whereas n is Roman because it is a label meaning n</w:t>
      </w:r>
      <w:r w:rsidRPr="00FC5D4E">
        <w:t>u</w:t>
      </w:r>
      <w:r w:rsidRPr="00FC5D4E">
        <w:t>clear.</w:t>
      </w:r>
    </w:p>
    <w:p w:rsidR="00AF0B9E" w:rsidRPr="005D1145" w:rsidRDefault="00AF0B9E" w:rsidP="00AF0B9E">
      <w:pPr>
        <w:pStyle w:val="subsection0"/>
        <w:numPr>
          <w:ilvl w:val="0"/>
          <w:numId w:val="0"/>
        </w:numPr>
      </w:pPr>
      <w:r>
        <w:t>3.1.3 A</w:t>
      </w:r>
      <w:r w:rsidRPr="005D1145">
        <w:t>lignment of mathematics</w:t>
      </w:r>
    </w:p>
    <w:p w:rsidR="00AF0B9E" w:rsidRPr="00CC1054" w:rsidRDefault="00AF0B9E" w:rsidP="00AF0B9E">
      <w:pPr>
        <w:pStyle w:val="BodyChar"/>
        <w:rPr>
          <w:lang w:val="en-US"/>
        </w:rPr>
      </w:pPr>
      <w:r>
        <w:rPr>
          <w:lang w:val="en-US"/>
        </w:rPr>
        <w:t xml:space="preserve">The preferred </w:t>
      </w:r>
      <w:r w:rsidRPr="00CC1054">
        <w:rPr>
          <w:lang w:val="en-US"/>
        </w:rPr>
        <w:t xml:space="preserve">style for displayed mathematics in </w:t>
      </w:r>
      <w:r>
        <w:rPr>
          <w:i/>
          <w:lang w:val="en-US"/>
        </w:rPr>
        <w:t>Springer</w:t>
      </w:r>
      <w:r>
        <w:rPr>
          <w:lang w:val="en-US"/>
        </w:rPr>
        <w:t xml:space="preserve"> is to </w:t>
      </w:r>
      <w:proofErr w:type="spellStart"/>
      <w:r>
        <w:rPr>
          <w:lang w:val="en-US"/>
        </w:rPr>
        <w:t>centre</w:t>
      </w:r>
      <w:proofErr w:type="spellEnd"/>
      <w:r>
        <w:rPr>
          <w:lang w:val="en-US"/>
        </w:rPr>
        <w:t xml:space="preserve"> equ</w:t>
      </w:r>
      <w:r>
        <w:rPr>
          <w:lang w:val="en-US"/>
        </w:rPr>
        <w:t>a</w:t>
      </w:r>
      <w:r>
        <w:rPr>
          <w:lang w:val="en-US"/>
        </w:rPr>
        <w:t xml:space="preserve">tions; however, </w:t>
      </w:r>
      <w:r w:rsidRPr="00CC1054">
        <w:rPr>
          <w:lang w:val="en-US"/>
        </w:rPr>
        <w:t xml:space="preserve">long equations that will </w:t>
      </w:r>
      <w:r>
        <w:rPr>
          <w:lang w:val="en-US"/>
        </w:rPr>
        <w:t xml:space="preserve">not </w:t>
      </w:r>
      <w:r w:rsidRPr="00CC1054">
        <w:rPr>
          <w:lang w:val="en-US"/>
        </w:rPr>
        <w:t>fit on one line, or need to be co</w:t>
      </w:r>
      <w:r w:rsidRPr="00CC1054">
        <w:rPr>
          <w:lang w:val="en-US"/>
        </w:rPr>
        <w:t>n</w:t>
      </w:r>
      <w:r w:rsidRPr="00CC1054">
        <w:rPr>
          <w:lang w:val="en-US"/>
        </w:rPr>
        <w:t>tinued on subsequent lines</w:t>
      </w:r>
      <w:r>
        <w:rPr>
          <w:lang w:val="en-US"/>
        </w:rPr>
        <w:t>, should start flush</w:t>
      </w:r>
      <w:r w:rsidRPr="00CC1054">
        <w:rPr>
          <w:lang w:val="en-US"/>
        </w:rPr>
        <w:t xml:space="preserve"> left. Any continuation lines </w:t>
      </w:r>
      <w:r>
        <w:rPr>
          <w:lang w:val="en-US"/>
        </w:rPr>
        <w:t xml:space="preserve">in such equations should be </w:t>
      </w:r>
      <w:r w:rsidRPr="00CC1054">
        <w:rPr>
          <w:lang w:val="en-US"/>
        </w:rPr>
        <w:t xml:space="preserve">indented </w:t>
      </w:r>
      <w:r>
        <w:rPr>
          <w:lang w:val="en-US"/>
        </w:rPr>
        <w:t>by 25 mm</w:t>
      </w:r>
      <w:r w:rsidRPr="00CC1054">
        <w:rPr>
          <w:lang w:val="en-US"/>
        </w:rPr>
        <w:t>.</w:t>
      </w:r>
    </w:p>
    <w:p w:rsidR="00AF0B9E" w:rsidRDefault="00AF0B9E" w:rsidP="00AF0B9E">
      <w:pPr>
        <w:pStyle w:val="BodyIndent"/>
        <w:rPr>
          <w:lang w:val="en-US"/>
        </w:rPr>
      </w:pPr>
      <w:r w:rsidRPr="00CC1054">
        <w:rPr>
          <w:lang w:val="en-US"/>
        </w:rPr>
        <w:t xml:space="preserve">Equations should be split at mathematically sound points, often </w:t>
      </w:r>
      <w:r>
        <w:rPr>
          <w:lang w:val="en-US"/>
        </w:rPr>
        <w:t>immediat</w:t>
      </w:r>
      <w:r>
        <w:rPr>
          <w:lang w:val="en-US"/>
        </w:rPr>
        <w:t>e</w:t>
      </w:r>
      <w:r>
        <w:rPr>
          <w:lang w:val="en-US"/>
        </w:rPr>
        <w:t>ly before</w:t>
      </w:r>
      <w:r w:rsidRPr="00CC1054">
        <w:rPr>
          <w:lang w:val="en-US"/>
        </w:rPr>
        <w:t xml:space="preserve"> =, + </w:t>
      </w:r>
      <w:r>
        <w:rPr>
          <w:lang w:val="en-US"/>
        </w:rPr>
        <w:t>or –</w:t>
      </w:r>
      <w:r w:rsidRPr="00CC1054">
        <w:rPr>
          <w:lang w:val="en-US"/>
        </w:rPr>
        <w:t xml:space="preserve"> signs or between terms multiplied together. The connecting signs are not repeated and appear only at the beginning of the turned-over line. A multiplication sign should be added to the start of turned-over lines where the break is between two multiplied terms. </w:t>
      </w:r>
    </w:p>
    <w:p w:rsidR="00AF0B9E" w:rsidRDefault="00AF0B9E" w:rsidP="00AF0B9E">
      <w:pPr>
        <w:pStyle w:val="subsubsection0"/>
        <w:numPr>
          <w:ilvl w:val="0"/>
          <w:numId w:val="0"/>
        </w:numPr>
      </w:pPr>
      <w:r>
        <w:t>3.1.4 Small displayed equations:</w:t>
      </w:r>
      <w:r w:rsidRPr="00E55AAC">
        <w:rPr>
          <w:i w:val="0"/>
        </w:rPr>
        <w:t xml:space="preserve"> </w:t>
      </w:r>
      <w:r>
        <w:rPr>
          <w:i w:val="0"/>
        </w:rPr>
        <w:t xml:space="preserve">Some </w:t>
      </w:r>
      <w:r w:rsidRPr="00E55AAC">
        <w:rPr>
          <w:i w:val="0"/>
        </w:rPr>
        <w:t>examples</w:t>
      </w:r>
      <w:r>
        <w:rPr>
          <w:i w:val="0"/>
        </w:rPr>
        <w:t>:</w:t>
      </w:r>
    </w:p>
    <w:p w:rsidR="00AF0B9E" w:rsidRDefault="00AF0B9E" w:rsidP="00AF0B9E">
      <w:pPr>
        <w:pStyle w:val="EQN"/>
      </w:pPr>
      <w:r w:rsidRPr="008B08F6">
        <w:rPr>
          <w:position w:val="-18"/>
        </w:rPr>
        <w:object w:dxaOrig="2240" w:dyaOrig="460">
          <v:shape id="_x0000_i1039" type="#_x0000_t75" style="width:111.6pt;height:23.4pt" o:ole="">
            <v:imagedata r:id="rId38" o:title=""/>
          </v:shape>
          <o:OLEObject Type="Embed" ProgID="Equation.DSMT4" ShapeID="_x0000_i1039" DrawAspect="Content" ObjectID="_1831707490" r:id="rId39"/>
        </w:object>
      </w:r>
      <w:r>
        <w:tab/>
        <w:t>(1)</w:t>
      </w:r>
    </w:p>
    <w:p w:rsidR="00AF0B9E" w:rsidRDefault="00AF0B9E" w:rsidP="00AF0B9E">
      <w:pPr>
        <w:pStyle w:val="EQN"/>
      </w:pPr>
      <w:r w:rsidRPr="008B08F6">
        <w:rPr>
          <w:position w:val="-12"/>
        </w:rPr>
        <w:object w:dxaOrig="2820" w:dyaOrig="400">
          <v:shape id="_x0000_i1040" type="#_x0000_t75" style="width:141pt;height:19.8pt" o:ole="">
            <v:imagedata r:id="rId40" o:title=""/>
          </v:shape>
          <o:OLEObject Type="Embed" ProgID="Equation.DSMT4" ShapeID="_x0000_i1040" DrawAspect="Content" ObjectID="_1831707491" r:id="rId41"/>
        </w:object>
      </w:r>
      <w:r>
        <w:tab/>
        <w:t>(2)</w:t>
      </w:r>
    </w:p>
    <w:p w:rsidR="00AF0B9E" w:rsidRDefault="00AF0B9E" w:rsidP="00AF0B9E">
      <w:pPr>
        <w:pStyle w:val="EQN"/>
      </w:pPr>
      <w:r w:rsidRPr="008B08F6">
        <w:rPr>
          <w:position w:val="-96"/>
        </w:rPr>
        <w:object w:dxaOrig="2920" w:dyaOrig="1800">
          <v:shape id="_x0000_i1041" type="#_x0000_t75" style="width:145.8pt;height:90pt" o:ole="">
            <v:imagedata r:id="rId42" o:title=""/>
          </v:shape>
          <o:OLEObject Type="Embed" ProgID="Equation.DSMT4" ShapeID="_x0000_i1041" DrawAspect="Content" ObjectID="_1831707492" r:id="rId43"/>
        </w:object>
      </w:r>
      <w:r>
        <w:t>(3)</w:t>
      </w:r>
    </w:p>
    <w:p w:rsidR="00AF0B9E" w:rsidRDefault="00AF0B9E" w:rsidP="00AF0B9E">
      <w:pPr>
        <w:pStyle w:val="BodyIndent"/>
      </w:pPr>
      <w:r>
        <w:lastRenderedPageBreak/>
        <w:t>However, if equations will fit on one line, do so; for example, (5) may also be formatted as:</w:t>
      </w:r>
    </w:p>
    <w:p w:rsidR="00AF0B9E" w:rsidRDefault="00AF0B9E" w:rsidP="00AF0B9E">
      <w:pPr>
        <w:pStyle w:val="BodyIndent"/>
      </w:pPr>
    </w:p>
    <w:p w:rsidR="00AF0B9E" w:rsidRDefault="00AF0B9E" w:rsidP="00AF0B9E">
      <w:pPr>
        <w:pStyle w:val="EQN"/>
      </w:pPr>
      <w:r>
        <w:tab/>
      </w:r>
      <w:r w:rsidRPr="00183E44">
        <w:rPr>
          <w:position w:val="-28"/>
        </w:rPr>
        <w:object w:dxaOrig="6660" w:dyaOrig="680">
          <v:shape id="_x0000_i1042" type="#_x0000_t75" style="width:333pt;height:34.2pt" o:ole="">
            <v:imagedata r:id="rId44" o:title=""/>
          </v:shape>
          <o:OLEObject Type="Embed" ProgID="Equation.DSMT4" ShapeID="_x0000_i1042" DrawAspect="Content" ObjectID="_1831707493" r:id="rId45"/>
        </w:object>
      </w:r>
      <w:r>
        <w:tab/>
        <w:t>(6)</w:t>
      </w:r>
    </w:p>
    <w:p w:rsidR="00AF0B9E" w:rsidRPr="00371118" w:rsidRDefault="00AF0B9E" w:rsidP="00AF0B9E">
      <w:pPr>
        <w:pStyle w:val="subsubsection0"/>
        <w:rPr>
          <w:i w:val="0"/>
        </w:rPr>
      </w:pPr>
      <w:r>
        <w:t xml:space="preserve">Large display equations: examples. </w:t>
      </w:r>
      <w:r w:rsidRPr="00371118">
        <w:rPr>
          <w:i w:val="0"/>
        </w:rPr>
        <w:t>If an equation is almost the width of a line, place it flush left against the margin to allow room for the equation number.</w:t>
      </w:r>
      <w:r w:rsidRPr="00371118">
        <w:rPr>
          <w:i w:val="0"/>
        </w:rPr>
        <w:tab/>
      </w:r>
    </w:p>
    <w:p w:rsidR="00AF0B9E" w:rsidRDefault="00AF0B9E" w:rsidP="00AF0B9E">
      <w:pPr>
        <w:pStyle w:val="EQN"/>
      </w:pPr>
      <w:r>
        <w:rPr>
          <w:position w:val="-36"/>
        </w:rPr>
        <w:object w:dxaOrig="8440" w:dyaOrig="820">
          <v:shape id="_x0000_i1043" type="#_x0000_t75" style="width:421.8pt;height:41.4pt" o:ole="">
            <v:imagedata r:id="rId46" o:title=""/>
          </v:shape>
          <o:OLEObject Type="Embed" ProgID="Equation.DSMT4" ShapeID="_x0000_i1043" DrawAspect="Content" ObjectID="_1831707494" r:id="rId47"/>
        </w:object>
      </w:r>
      <w:r>
        <w:tab/>
        <w:t>(7)</w:t>
      </w:r>
    </w:p>
    <w:p w:rsidR="00AF0B9E" w:rsidRDefault="00AF0B9E" w:rsidP="00AF0B9E">
      <w:pPr>
        <w:pStyle w:val="EQN"/>
      </w:pPr>
      <w:r w:rsidRPr="0059098F">
        <w:rPr>
          <w:position w:val="-76"/>
        </w:rPr>
        <w:object w:dxaOrig="8840" w:dyaOrig="1780">
          <v:shape id="_x0000_i1044" type="#_x0000_t75" style="width:442.2pt;height:88.8pt" o:ole="" fillcolor="window">
            <v:imagedata r:id="rId48" o:title=""/>
          </v:shape>
          <o:OLEObject Type="Embed" ProgID="Equation.DSMT4" ShapeID="_x0000_i1044" DrawAspect="Content" ObjectID="_1831707495" r:id="rId49"/>
        </w:object>
      </w:r>
      <w:r>
        <w:tab/>
      </w:r>
    </w:p>
    <w:p w:rsidR="00AF0B9E" w:rsidRDefault="00AF0B9E" w:rsidP="00AF0B9E">
      <w:pPr>
        <w:pStyle w:val="25mmIndent"/>
        <w:tabs>
          <w:tab w:val="left" w:pos="8789"/>
        </w:tabs>
      </w:pPr>
      <w:r w:rsidRPr="0059098F">
        <w:rPr>
          <w:position w:val="-64"/>
        </w:rPr>
        <w:object w:dxaOrig="3500" w:dyaOrig="1400">
          <v:shape id="_x0000_i1045" type="#_x0000_t75" style="width:174.6pt;height:70.2pt" o:ole="" fillcolor="window">
            <v:imagedata r:id="rId50" o:title=""/>
          </v:shape>
          <o:OLEObject Type="Embed" ProgID="Equation.DSMT4" ShapeID="_x0000_i1045" DrawAspect="Content" ObjectID="_1831707496" r:id="rId51"/>
        </w:object>
      </w:r>
      <w:r>
        <w:tab/>
        <w:t>(8)</w:t>
      </w:r>
    </w:p>
    <w:p w:rsidR="00AF0B9E" w:rsidRPr="00AF0B9E" w:rsidRDefault="00AF0B9E" w:rsidP="00AF0B9E">
      <w:pPr>
        <w:pStyle w:val="subsection0"/>
        <w:numPr>
          <w:ilvl w:val="0"/>
          <w:numId w:val="0"/>
        </w:numPr>
        <w:spacing w:after="240"/>
        <w:rPr>
          <w:b/>
          <w:i w:val="0"/>
        </w:rPr>
      </w:pPr>
      <w:r w:rsidRPr="00AF0B9E">
        <w:rPr>
          <w:b/>
          <w:i w:val="0"/>
        </w:rPr>
        <w:t>3.2 Miscellaneous points</w:t>
      </w:r>
    </w:p>
    <w:p w:rsidR="00AF0B9E" w:rsidRPr="00CC1054" w:rsidRDefault="00AF0B9E" w:rsidP="00AF0B9E">
      <w:pPr>
        <w:pStyle w:val="Bulleted"/>
        <w:rPr>
          <w:lang w:val="en-US"/>
        </w:rPr>
      </w:pPr>
      <w:r w:rsidRPr="00CC1054">
        <w:rPr>
          <w:lang w:val="en-US"/>
        </w:rPr>
        <w:t>Exponential expressions, especially those containing subscripts or s</w:t>
      </w:r>
      <w:r w:rsidRPr="00CC1054">
        <w:rPr>
          <w:lang w:val="en-US"/>
        </w:rPr>
        <w:t>u</w:t>
      </w:r>
      <w:r w:rsidRPr="00CC1054">
        <w:rPr>
          <w:lang w:val="en-US"/>
        </w:rPr>
        <w:t xml:space="preserve">perscripts, are clearer if the notation </w:t>
      </w:r>
      <w:r w:rsidRPr="008B08F6">
        <w:rPr>
          <w:position w:val="-12"/>
          <w:lang w:val="en-US"/>
        </w:rPr>
        <w:object w:dxaOrig="740" w:dyaOrig="360">
          <v:shape id="_x0000_i1046" type="#_x0000_t75" style="width:37.2pt;height:18pt" o:ole="">
            <v:imagedata r:id="rId52" o:title=""/>
          </v:shape>
          <o:OLEObject Type="Embed" ProgID="Equation.DSMT4" ShapeID="_x0000_i1046" DrawAspect="Content" ObjectID="_1831707497" r:id="rId53"/>
        </w:object>
      </w:r>
      <w:r>
        <w:rPr>
          <w:lang w:val="en-US"/>
        </w:rPr>
        <w:t xml:space="preserve"> </w:t>
      </w:r>
      <w:r w:rsidRPr="00CC1054">
        <w:rPr>
          <w:lang w:val="en-US"/>
        </w:rPr>
        <w:t>is used</w:t>
      </w:r>
      <w:r>
        <w:rPr>
          <w:lang w:val="en-US"/>
        </w:rPr>
        <w:t>,</w:t>
      </w:r>
      <w:r w:rsidRPr="00CC1054">
        <w:rPr>
          <w:lang w:val="en-US"/>
        </w:rPr>
        <w:t xml:space="preserve"> except for si</w:t>
      </w:r>
      <w:r w:rsidRPr="00CC1054">
        <w:rPr>
          <w:lang w:val="en-US"/>
        </w:rPr>
        <w:t>m</w:t>
      </w:r>
      <w:r w:rsidRPr="00CC1054">
        <w:rPr>
          <w:lang w:val="en-US"/>
        </w:rPr>
        <w:t>ple examples. For instance</w:t>
      </w:r>
      <w:r>
        <w:rPr>
          <w:lang w:val="en-US"/>
        </w:rPr>
        <w:t>,</w:t>
      </w:r>
      <w:r w:rsidRPr="00CC1054">
        <w:rPr>
          <w:lang w:val="en-US"/>
        </w:rPr>
        <w:t xml:space="preserve"> </w:t>
      </w:r>
      <w:r w:rsidRPr="008B08F6">
        <w:rPr>
          <w:position w:val="-14"/>
          <w:lang w:val="en-US"/>
        </w:rPr>
        <w:object w:dxaOrig="1480" w:dyaOrig="400">
          <v:shape id="_x0000_i1047" type="#_x0000_t75" style="width:73.8pt;height:19.8pt" o:ole="">
            <v:imagedata r:id="rId54" o:title=""/>
          </v:shape>
          <o:OLEObject Type="Embed" ProgID="Equation.DSMT4" ShapeID="_x0000_i1047" DrawAspect="Content" ObjectID="_1831707498" r:id="rId55"/>
        </w:object>
      </w:r>
      <w:r w:rsidRPr="00CC1054">
        <w:rPr>
          <w:lang w:val="en-US"/>
        </w:rPr>
        <w:t xml:space="preserve">and </w:t>
      </w:r>
      <w:r w:rsidRPr="008B08F6">
        <w:rPr>
          <w:position w:val="-16"/>
          <w:lang w:val="en-US"/>
        </w:rPr>
        <w:object w:dxaOrig="760" w:dyaOrig="420">
          <v:shape id="_x0000_i1048" type="#_x0000_t75" style="width:37.8pt;height:21pt" o:ole="">
            <v:imagedata r:id="rId56" o:title=""/>
          </v:shape>
          <o:OLEObject Type="Embed" ProgID="Equation.DSMT4" ShapeID="_x0000_i1048" DrawAspect="Content" ObjectID="_1831707499" r:id="rId57"/>
        </w:object>
      </w:r>
      <w:r>
        <w:rPr>
          <w:lang w:val="en-US"/>
        </w:rPr>
        <w:t xml:space="preserve"> are </w:t>
      </w:r>
      <w:r w:rsidRPr="00CC1054">
        <w:rPr>
          <w:lang w:val="en-US"/>
        </w:rPr>
        <w:t xml:space="preserve">preferred </w:t>
      </w:r>
      <w:r w:rsidRPr="00CC1054">
        <w:rPr>
          <w:lang w:val="en-US"/>
        </w:rPr>
        <w:lastRenderedPageBreak/>
        <w:t>to</w:t>
      </w:r>
      <w:r>
        <w:rPr>
          <w:lang w:val="en-US"/>
        </w:rPr>
        <w:t xml:space="preserve"> </w:t>
      </w:r>
      <w:r w:rsidRPr="008B08F6">
        <w:rPr>
          <w:position w:val="-6"/>
          <w:lang w:val="en-US"/>
        </w:rPr>
        <w:object w:dxaOrig="660" w:dyaOrig="340">
          <v:shape id="_x0000_i1049" type="#_x0000_t75" style="width:33pt;height:16.8pt" o:ole="">
            <v:imagedata r:id="rId58" o:title=""/>
          </v:shape>
          <o:OLEObject Type="Embed" ProgID="Equation.DSMT4" ShapeID="_x0000_i1049" DrawAspect="Content" ObjectID="_1831707500" r:id="rId59"/>
        </w:object>
      </w:r>
      <w:r>
        <w:rPr>
          <w:lang w:val="en-US"/>
        </w:rPr>
        <w:t xml:space="preserve">and </w:t>
      </w:r>
      <w:r w:rsidRPr="008B08F6">
        <w:rPr>
          <w:position w:val="-8"/>
          <w:lang w:val="en-US"/>
        </w:rPr>
        <w:object w:dxaOrig="340" w:dyaOrig="360">
          <v:shape id="_x0000_i1050" type="#_x0000_t75" style="width:16.8pt;height:18pt" o:ole="">
            <v:imagedata r:id="rId60" o:title=""/>
          </v:shape>
          <o:OLEObject Type="Embed" ProgID="Equation.DSMT4" ShapeID="_x0000_i1050" DrawAspect="Content" ObjectID="_1831707501" r:id="rId61"/>
        </w:object>
      </w:r>
      <w:r>
        <w:rPr>
          <w:lang w:val="en-US"/>
        </w:rPr>
        <w:t xml:space="preserve"> but </w:t>
      </w:r>
      <w:r w:rsidRPr="008B08F6">
        <w:rPr>
          <w:position w:val="-6"/>
          <w:lang w:val="en-US"/>
        </w:rPr>
        <w:object w:dxaOrig="240" w:dyaOrig="300">
          <v:shape id="_x0000_i1051" type="#_x0000_t75" style="width:12pt;height:15pt" o:ole="">
            <v:imagedata r:id="rId62" o:title=""/>
          </v:shape>
          <o:OLEObject Type="Embed" ProgID="Equation.DSMT4" ShapeID="_x0000_i1051" DrawAspect="Content" ObjectID="_1831707502" r:id="rId63"/>
        </w:object>
      </w:r>
      <w:r w:rsidRPr="00CC1054">
        <w:rPr>
          <w:lang w:val="en-US"/>
        </w:rPr>
        <w:t xml:space="preserve">is acceptable. Similarly the square root sign </w:t>
      </w:r>
      <w:r w:rsidRPr="008B08F6">
        <w:rPr>
          <w:position w:val="-6"/>
          <w:lang w:val="en-US"/>
        </w:rPr>
        <w:object w:dxaOrig="340" w:dyaOrig="320">
          <v:shape id="_x0000_i1052" type="#_x0000_t75" style="width:16.8pt;height:16.2pt" o:ole="">
            <v:imagedata r:id="rId64" o:title=""/>
          </v:shape>
          <o:OLEObject Type="Embed" ProgID="Equation.DSMT4" ShapeID="_x0000_i1052" DrawAspect="Content" ObjectID="_1831707503" r:id="rId65"/>
        </w:object>
      </w:r>
      <w:r w:rsidRPr="00CC1054">
        <w:rPr>
          <w:lang w:val="en-US"/>
        </w:rPr>
        <w:t xml:space="preserve"> should only be used with relatively</w:t>
      </w:r>
      <w:r>
        <w:rPr>
          <w:lang w:val="en-US"/>
        </w:rPr>
        <w:t xml:space="preserve"> </w:t>
      </w:r>
      <w:r w:rsidRPr="00CC1054">
        <w:rPr>
          <w:lang w:val="en-US"/>
        </w:rPr>
        <w:t>simple expressions, e.g.</w:t>
      </w:r>
      <w:r w:rsidRPr="008B08F6">
        <w:rPr>
          <w:position w:val="-6"/>
          <w:lang w:val="en-US"/>
        </w:rPr>
        <w:object w:dxaOrig="360" w:dyaOrig="320">
          <v:shape id="_x0000_i1053" type="#_x0000_t75" style="width:18pt;height:16.2pt" o:ole="">
            <v:imagedata r:id="rId66" o:title=""/>
          </v:shape>
          <o:OLEObject Type="Embed" ProgID="Equation.DSMT4" ShapeID="_x0000_i1053" DrawAspect="Content" ObjectID="_1831707504" r:id="rId67"/>
        </w:object>
      </w:r>
      <w:r w:rsidRPr="00CC1054">
        <w:rPr>
          <w:lang w:val="en-US"/>
        </w:rPr>
        <w:t xml:space="preserve"> and</w:t>
      </w:r>
      <w:r>
        <w:rPr>
          <w:lang w:val="en-US"/>
        </w:rPr>
        <w:t xml:space="preserve"> </w:t>
      </w:r>
      <w:r w:rsidRPr="008B08F6">
        <w:rPr>
          <w:position w:val="-8"/>
          <w:lang w:val="en-US"/>
        </w:rPr>
        <w:object w:dxaOrig="920" w:dyaOrig="380">
          <v:shape id="_x0000_i1054" type="#_x0000_t75" style="width:46.2pt;height:19.2pt" o:ole="">
            <v:imagedata r:id="rId68" o:title=""/>
          </v:shape>
          <o:OLEObject Type="Embed" ProgID="Equation.DSMT4" ShapeID="_x0000_i1054" DrawAspect="Content" ObjectID="_1831707505" r:id="rId69"/>
        </w:object>
      </w:r>
      <w:r>
        <w:rPr>
          <w:lang w:val="en-US"/>
        </w:rPr>
        <w:t xml:space="preserve"> but </w:t>
      </w:r>
      <w:r w:rsidRPr="00CC1054">
        <w:rPr>
          <w:lang w:val="en-US"/>
        </w:rPr>
        <w:t xml:space="preserve">in other cases the power </w:t>
      </w:r>
      <w:r w:rsidRPr="008B08F6">
        <w:rPr>
          <w:position w:val="-10"/>
          <w:lang w:val="en-US"/>
        </w:rPr>
        <w:object w:dxaOrig="340" w:dyaOrig="320">
          <v:shape id="_x0000_i1055" type="#_x0000_t75" style="width:16.8pt;height:16.2pt" o:ole="">
            <v:imagedata r:id="rId70" o:title=""/>
          </v:shape>
          <o:OLEObject Type="Embed" ProgID="Equation.DSMT4" ShapeID="_x0000_i1055" DrawAspect="Content" ObjectID="_1831707506" r:id="rId71"/>
        </w:object>
      </w:r>
      <w:r w:rsidRPr="00CC1054">
        <w:rPr>
          <w:lang w:val="en-US"/>
        </w:rPr>
        <w:t>should be used.</w:t>
      </w:r>
    </w:p>
    <w:p w:rsidR="00AF0B9E" w:rsidRDefault="00AF0B9E" w:rsidP="00AF0B9E">
      <w:pPr>
        <w:pStyle w:val="Bulleted"/>
        <w:rPr>
          <w:lang w:val="en-US"/>
        </w:rPr>
      </w:pPr>
      <w:r w:rsidRPr="00CC1054">
        <w:rPr>
          <w:lang w:val="en-US"/>
        </w:rPr>
        <w:t xml:space="preserve">It is important to distinguish between </w:t>
      </w:r>
      <w:r w:rsidRPr="008B08F6">
        <w:rPr>
          <w:position w:val="-10"/>
          <w:lang w:val="en-US"/>
        </w:rPr>
        <w:object w:dxaOrig="840" w:dyaOrig="320">
          <v:shape id="_x0000_i1056" type="#_x0000_t75" style="width:42pt;height:16.2pt" o:ole="">
            <v:imagedata r:id="rId72" o:title=""/>
          </v:shape>
          <o:OLEObject Type="Embed" ProgID="Equation.DSMT4" ShapeID="_x0000_i1056" DrawAspect="Content" ObjectID="_1831707507" r:id="rId73"/>
        </w:object>
      </w:r>
      <w:r w:rsidRPr="00CC1054">
        <w:rPr>
          <w:lang w:val="en-US"/>
        </w:rPr>
        <w:t>and</w:t>
      </w:r>
      <w:r>
        <w:rPr>
          <w:lang w:val="en-US"/>
        </w:rPr>
        <w:t xml:space="preserve"> </w:t>
      </w:r>
      <w:r w:rsidRPr="008B08F6">
        <w:rPr>
          <w:position w:val="-10"/>
          <w:lang w:val="en-US"/>
        </w:rPr>
        <w:object w:dxaOrig="940" w:dyaOrig="320">
          <v:shape id="_x0000_i1057" type="#_x0000_t75" style="width:46.8pt;height:16.2pt" o:ole="">
            <v:imagedata r:id="rId74" o:title=""/>
          </v:shape>
          <o:OLEObject Type="Embed" ProgID="Equation.DSMT4" ShapeID="_x0000_i1057" DrawAspect="Content" ObjectID="_1831707508" r:id="rId75"/>
        </w:object>
      </w:r>
    </w:p>
    <w:p w:rsidR="00AF0B9E" w:rsidRDefault="00AF0B9E" w:rsidP="00AF0B9E">
      <w:pPr>
        <w:pStyle w:val="Bulleted"/>
        <w:rPr>
          <w:lang w:val="en-US"/>
        </w:rPr>
      </w:pPr>
      <w:r w:rsidRPr="00CC1054">
        <w:rPr>
          <w:lang w:val="en-US"/>
        </w:rPr>
        <w:t>Braces, brackets and parentheses should be used in the following o</w:t>
      </w:r>
      <w:r w:rsidRPr="00CC1054">
        <w:rPr>
          <w:lang w:val="en-US"/>
        </w:rPr>
        <w:t>r</w:t>
      </w:r>
      <w:r w:rsidRPr="00CC1054">
        <w:rPr>
          <w:lang w:val="en-US"/>
        </w:rPr>
        <w:t xml:space="preserve">der: </w:t>
      </w:r>
      <w:r>
        <w:rPr>
          <w:lang w:val="en-US"/>
        </w:rPr>
        <w:t>{[()]}</w:t>
      </w:r>
      <w:r w:rsidRPr="00CC1054">
        <w:t xml:space="preserve">. The same ordering of brackets should be </w:t>
      </w:r>
      <w:r w:rsidRPr="00CC1054">
        <w:rPr>
          <w:lang w:val="en-US"/>
        </w:rPr>
        <w:t>used within each size. However, this ordering can be ignored if the</w:t>
      </w:r>
      <w:r>
        <w:rPr>
          <w:lang w:val="en-US"/>
        </w:rPr>
        <w:t xml:space="preserve"> </w:t>
      </w:r>
      <w:r w:rsidRPr="00CC1054">
        <w:rPr>
          <w:lang w:val="en-US"/>
        </w:rPr>
        <w:t xml:space="preserve">brackets have a </w:t>
      </w:r>
      <w:r>
        <w:rPr>
          <w:lang w:val="en-US"/>
        </w:rPr>
        <w:t>sp</w:t>
      </w:r>
      <w:r>
        <w:rPr>
          <w:lang w:val="en-US"/>
        </w:rPr>
        <w:t>e</w:t>
      </w:r>
      <w:r>
        <w:rPr>
          <w:lang w:val="en-US"/>
        </w:rPr>
        <w:t>cial meaning (e.g.</w:t>
      </w:r>
      <w:r w:rsidRPr="00CC1054">
        <w:rPr>
          <w:lang w:val="en-US"/>
        </w:rPr>
        <w:t xml:space="preserve"> if they denote an average or a function).</w:t>
      </w:r>
      <w:r>
        <w:rPr>
          <w:lang w:val="en-US"/>
        </w:rPr>
        <w:t xml:space="preserve"> </w:t>
      </w:r>
    </w:p>
    <w:p w:rsidR="00AF0B9E" w:rsidRDefault="00AF0B9E" w:rsidP="00AF0B9E">
      <w:pPr>
        <w:pStyle w:val="Bulleted"/>
        <w:rPr>
          <w:lang w:val="en-US"/>
        </w:rPr>
      </w:pPr>
      <w:r w:rsidRPr="00CC1054">
        <w:rPr>
          <w:lang w:val="en-US"/>
        </w:rPr>
        <w:t xml:space="preserve">Decimal fractions should always be preceded by a zero: for example 0.123 </w:t>
      </w:r>
      <w:r w:rsidRPr="00981B1F">
        <w:rPr>
          <w:i/>
          <w:lang w:val="en-US"/>
        </w:rPr>
        <w:t>not</w:t>
      </w:r>
      <w:r>
        <w:rPr>
          <w:lang w:val="en-US"/>
        </w:rPr>
        <w:t xml:space="preserve"> </w:t>
      </w:r>
      <w:r w:rsidRPr="00CC1054">
        <w:rPr>
          <w:lang w:val="en-US"/>
        </w:rPr>
        <w:t>.123</w:t>
      </w:r>
      <w:r>
        <w:rPr>
          <w:lang w:val="en-US"/>
        </w:rPr>
        <w:t xml:space="preserve"> (note, do not use commas, </w:t>
      </w:r>
      <w:proofErr w:type="gramStart"/>
      <w:r>
        <w:rPr>
          <w:lang w:val="en-US"/>
        </w:rPr>
        <w:t>use</w:t>
      </w:r>
      <w:proofErr w:type="gramEnd"/>
      <w:r>
        <w:rPr>
          <w:lang w:val="en-US"/>
        </w:rPr>
        <w:t xml:space="preserve"> the decimal point)</w:t>
      </w:r>
      <w:r w:rsidRPr="00CC1054">
        <w:rPr>
          <w:lang w:val="en-US"/>
        </w:rPr>
        <w:t xml:space="preserve">. </w:t>
      </w:r>
    </w:p>
    <w:p w:rsidR="00AF0B9E" w:rsidRPr="00CC1054" w:rsidRDefault="00AF0B9E" w:rsidP="00AF0B9E">
      <w:pPr>
        <w:pStyle w:val="Bulleted"/>
      </w:pPr>
      <w:r w:rsidRPr="00CC1054">
        <w:t xml:space="preserve">Equations that are referred to in the text should be numbered with the number on the right-hand side. </w:t>
      </w:r>
    </w:p>
    <w:p w:rsidR="000D3DD3" w:rsidRDefault="00801328" w:rsidP="00801328">
      <w:pPr>
        <w:pStyle w:val="heading10"/>
      </w:pPr>
      <w:r>
        <w:t xml:space="preserve">6 </w:t>
      </w:r>
      <w:proofErr w:type="gramStart"/>
      <w:r w:rsidR="005404ED">
        <w:t>Conclu</w:t>
      </w:r>
      <w:r w:rsidR="00C5205D">
        <w:t>sion</w:t>
      </w:r>
      <w:proofErr w:type="gramEnd"/>
    </w:p>
    <w:p w:rsidR="00C779C7" w:rsidRDefault="00C779C7" w:rsidP="00C779C7">
      <w:pPr>
        <w:pStyle w:val="BodyChar"/>
      </w:pPr>
      <w:r w:rsidRPr="00922CF3">
        <w:t xml:space="preserve">Up to </w:t>
      </w:r>
      <w:r>
        <w:t>ten</w:t>
      </w:r>
      <w:r w:rsidRPr="00922CF3">
        <w:t xml:space="preserve"> authors may be given in a particular reference; where there are more than </w:t>
      </w:r>
      <w:r>
        <w:t>ten</w:t>
      </w:r>
      <w:r w:rsidRPr="00922CF3">
        <w:t xml:space="preserve"> only the first should be given followed by </w:t>
      </w:r>
      <w:r w:rsidRPr="00D37B17">
        <w:rPr>
          <w:i/>
        </w:rPr>
        <w:t>et al</w:t>
      </w:r>
      <w:r w:rsidRPr="00922CF3">
        <w:t xml:space="preserve">. </w:t>
      </w:r>
    </w:p>
    <w:p w:rsidR="00C779C7" w:rsidRPr="00922CF3" w:rsidRDefault="00C779C7" w:rsidP="00C779C7">
      <w:pPr>
        <w:pStyle w:val="BodyIndent"/>
      </w:pPr>
      <w:r w:rsidRPr="00922CF3">
        <w:t>Abbreviations of the names of periodicals used by I</w:t>
      </w:r>
      <w:r>
        <w:t>OP</w:t>
      </w:r>
      <w:r w:rsidRPr="00922CF3">
        <w:t xml:space="preserve"> Publishing are us</w:t>
      </w:r>
      <w:r w:rsidRPr="00922CF3">
        <w:t>u</w:t>
      </w:r>
      <w:r w:rsidRPr="00922CF3">
        <w:t>ally the same as those given in British Standard BS 4148: 1985. If an auth</w:t>
      </w:r>
      <w:r>
        <w:t xml:space="preserve">or is unsure of an abbreviation </w:t>
      </w:r>
      <w:r w:rsidRPr="00922CF3">
        <w:t xml:space="preserve">it is best to leave the title in full. The terms </w:t>
      </w:r>
      <w:r w:rsidRPr="00AE2DC3">
        <w:rPr>
          <w:i/>
        </w:rPr>
        <w:t>loc.</w:t>
      </w:r>
      <w:r>
        <w:rPr>
          <w:i/>
        </w:rPr>
        <w:t xml:space="preserve"> </w:t>
      </w:r>
      <w:r w:rsidRPr="00AE2DC3">
        <w:rPr>
          <w:i/>
        </w:rPr>
        <w:t>cit</w:t>
      </w:r>
      <w:r>
        <w:rPr>
          <w:i/>
        </w:rPr>
        <w:t xml:space="preserve">. </w:t>
      </w:r>
      <w:r w:rsidRPr="00922CF3">
        <w:t xml:space="preserve">and </w:t>
      </w:r>
      <w:r w:rsidRPr="00AE2DC3">
        <w:rPr>
          <w:i/>
        </w:rPr>
        <w:t>ibid</w:t>
      </w:r>
      <w:r>
        <w:rPr>
          <w:i/>
        </w:rPr>
        <w:t xml:space="preserve"> </w:t>
      </w:r>
      <w:r w:rsidRPr="00922CF3">
        <w:t xml:space="preserve">should not be used. </w:t>
      </w:r>
    </w:p>
    <w:p w:rsidR="000D3DD3" w:rsidRPr="00C5205D" w:rsidRDefault="00C779C7" w:rsidP="00C779C7">
      <w:pPr>
        <w:pStyle w:val="BodyIndent"/>
      </w:pPr>
      <w:r w:rsidRPr="00922CF3">
        <w:t>Unpublished conferences and reports should generally not be included in the reference list and articles in the course of publication should be entered o</w:t>
      </w:r>
      <w:r w:rsidRPr="00922CF3">
        <w:t>n</w:t>
      </w:r>
      <w:r w:rsidRPr="00922CF3">
        <w:t>ly if the journal of publication is known. A thesis submitted for a higher d</w:t>
      </w:r>
      <w:r w:rsidRPr="00922CF3">
        <w:t>e</w:t>
      </w:r>
      <w:r w:rsidRPr="00922CF3">
        <w:t>gree may be included in the reference list if it has not been superseded by a published paper and is available through a library; sufficient information should be given for it to be traced readily.</w:t>
      </w:r>
    </w:p>
    <w:p w:rsidR="009913EB" w:rsidRPr="009913EB" w:rsidRDefault="009913EB" w:rsidP="009913EB">
      <w:pPr>
        <w:spacing w:before="600" w:after="320"/>
        <w:ind w:firstLine="0"/>
        <w:jc w:val="left"/>
        <w:rPr>
          <w:rFonts w:cs="Times"/>
          <w:b/>
          <w:sz w:val="24"/>
          <w:szCs w:val="24"/>
        </w:rPr>
      </w:pPr>
      <w:r w:rsidRPr="009913EB">
        <w:rPr>
          <w:rFonts w:cs="Times"/>
          <w:b/>
          <w:sz w:val="24"/>
          <w:szCs w:val="24"/>
        </w:rPr>
        <w:t>Acknowledgements</w:t>
      </w:r>
    </w:p>
    <w:p w:rsidR="009913EB" w:rsidRPr="009913EB" w:rsidRDefault="009913EB" w:rsidP="009913EB">
      <w:pPr>
        <w:spacing w:line="240" w:lineRule="auto"/>
        <w:ind w:firstLine="0"/>
        <w:rPr>
          <w:rFonts w:cs="Times"/>
          <w:sz w:val="22"/>
          <w:szCs w:val="22"/>
        </w:rPr>
      </w:pPr>
      <w:r w:rsidRPr="009913EB">
        <w:rPr>
          <w:rFonts w:cs="Times"/>
          <w:sz w:val="22"/>
          <w:szCs w:val="22"/>
        </w:rPr>
        <w:t xml:space="preserve">This research is partially </w:t>
      </w:r>
      <w:r w:rsidRPr="007B7B9B">
        <w:rPr>
          <w:rFonts w:cs="Times"/>
          <w:sz w:val="22"/>
          <w:szCs w:val="22"/>
        </w:rPr>
        <w:t>supported by the Ministry of Higher Education M</w:t>
      </w:r>
      <w:r w:rsidRPr="007B7B9B">
        <w:rPr>
          <w:rFonts w:cs="Times"/>
          <w:sz w:val="22"/>
          <w:szCs w:val="22"/>
        </w:rPr>
        <w:t>a</w:t>
      </w:r>
      <w:r w:rsidRPr="007B7B9B">
        <w:rPr>
          <w:rFonts w:cs="Times"/>
          <w:sz w:val="22"/>
          <w:szCs w:val="22"/>
        </w:rPr>
        <w:t xml:space="preserve">laysia (MOHE) under </w:t>
      </w:r>
      <w:r w:rsidR="007B7B9B" w:rsidRPr="007B7B9B">
        <w:rPr>
          <w:rFonts w:ascii="Times New Roman" w:hAnsi="Times New Roman"/>
          <w:sz w:val="22"/>
          <w:szCs w:val="22"/>
        </w:rPr>
        <w:t>LRGS/TD/2011/UKM/PG/01</w:t>
      </w:r>
      <w:r w:rsidR="00161214">
        <w:rPr>
          <w:rFonts w:ascii="Times New Roman" w:hAnsi="Times New Roman"/>
          <w:sz w:val="22"/>
          <w:szCs w:val="22"/>
        </w:rPr>
        <w:t xml:space="preserve"> </w:t>
      </w:r>
      <w:r w:rsidRPr="007B7B9B">
        <w:rPr>
          <w:rFonts w:cs="Times"/>
          <w:sz w:val="22"/>
          <w:szCs w:val="22"/>
        </w:rPr>
        <w:t xml:space="preserve">and Modal </w:t>
      </w:r>
      <w:proofErr w:type="spellStart"/>
      <w:r w:rsidRPr="007B7B9B">
        <w:rPr>
          <w:rFonts w:cs="Times"/>
          <w:sz w:val="22"/>
          <w:szCs w:val="22"/>
        </w:rPr>
        <w:t>Insan</w:t>
      </w:r>
      <w:proofErr w:type="spellEnd"/>
      <w:r w:rsidRPr="007B7B9B">
        <w:rPr>
          <w:rFonts w:cs="Times"/>
          <w:sz w:val="22"/>
          <w:szCs w:val="22"/>
        </w:rPr>
        <w:t xml:space="preserve"> grants. </w:t>
      </w:r>
      <w:r w:rsidRPr="007B7B9B">
        <w:rPr>
          <w:rFonts w:cs="Times"/>
          <w:sz w:val="22"/>
          <w:szCs w:val="22"/>
        </w:rPr>
        <w:lastRenderedPageBreak/>
        <w:t xml:space="preserve">The authors would like to thank the </w:t>
      </w:r>
      <w:proofErr w:type="spellStart"/>
      <w:r w:rsidR="00161214">
        <w:rPr>
          <w:rFonts w:cs="Times"/>
          <w:sz w:val="22"/>
          <w:szCs w:val="22"/>
        </w:rPr>
        <w:t>Abra</w:t>
      </w:r>
      <w:proofErr w:type="spellEnd"/>
      <w:r w:rsidR="00161214">
        <w:rPr>
          <w:rFonts w:cs="Times"/>
          <w:sz w:val="22"/>
          <w:szCs w:val="22"/>
        </w:rPr>
        <w:t xml:space="preserve"> De </w:t>
      </w:r>
      <w:proofErr w:type="spellStart"/>
      <w:r w:rsidR="00161214">
        <w:rPr>
          <w:rFonts w:cs="Times"/>
          <w:sz w:val="22"/>
          <w:szCs w:val="22"/>
        </w:rPr>
        <w:t>Cadabra</w:t>
      </w:r>
      <w:proofErr w:type="spellEnd"/>
      <w:r w:rsidRPr="007B7B9B">
        <w:rPr>
          <w:rFonts w:cs="Times"/>
          <w:sz w:val="22"/>
          <w:szCs w:val="22"/>
        </w:rPr>
        <w:t xml:space="preserve"> for </w:t>
      </w:r>
      <w:r w:rsidR="00161214">
        <w:rPr>
          <w:rFonts w:cs="Times"/>
          <w:sz w:val="22"/>
          <w:szCs w:val="22"/>
        </w:rPr>
        <w:t>visual</w:t>
      </w:r>
      <w:r w:rsidRPr="007B7B9B">
        <w:rPr>
          <w:rFonts w:cs="Times"/>
          <w:sz w:val="22"/>
          <w:szCs w:val="22"/>
        </w:rPr>
        <w:t xml:space="preserve"> data, the </w:t>
      </w:r>
      <w:r w:rsidR="00161214">
        <w:rPr>
          <w:rFonts w:cs="Times"/>
          <w:sz w:val="22"/>
          <w:szCs w:val="22"/>
        </w:rPr>
        <w:t>E</w:t>
      </w:r>
      <w:r w:rsidR="00161214">
        <w:rPr>
          <w:rFonts w:cs="Times"/>
          <w:sz w:val="22"/>
          <w:szCs w:val="22"/>
        </w:rPr>
        <w:t>x</w:t>
      </w:r>
      <w:r w:rsidR="00161214">
        <w:rPr>
          <w:rFonts w:cs="Times"/>
          <w:sz w:val="22"/>
          <w:szCs w:val="22"/>
        </w:rPr>
        <w:t>cellent Company</w:t>
      </w:r>
      <w:r w:rsidRPr="007B7B9B">
        <w:rPr>
          <w:rFonts w:cs="Times"/>
          <w:sz w:val="22"/>
          <w:szCs w:val="22"/>
        </w:rPr>
        <w:t xml:space="preserve"> for </w:t>
      </w:r>
      <w:r w:rsidR="00161214">
        <w:rPr>
          <w:rFonts w:cs="Times"/>
          <w:sz w:val="22"/>
          <w:szCs w:val="22"/>
        </w:rPr>
        <w:t>formal</w:t>
      </w:r>
      <w:r w:rsidRPr="007B7B9B">
        <w:rPr>
          <w:rFonts w:cs="Times"/>
          <w:sz w:val="22"/>
          <w:szCs w:val="22"/>
        </w:rPr>
        <w:t xml:space="preserve"> data and </w:t>
      </w:r>
      <w:r w:rsidR="00161214">
        <w:rPr>
          <w:rFonts w:cs="Times"/>
          <w:sz w:val="22"/>
          <w:szCs w:val="22"/>
        </w:rPr>
        <w:t xml:space="preserve">Space Economic </w:t>
      </w:r>
      <w:r w:rsidRPr="009913EB">
        <w:rPr>
          <w:rFonts w:cs="Times"/>
          <w:sz w:val="22"/>
          <w:szCs w:val="22"/>
        </w:rPr>
        <w:t xml:space="preserve">for </w:t>
      </w:r>
      <w:r w:rsidR="00161214">
        <w:rPr>
          <w:rFonts w:cs="Times"/>
          <w:sz w:val="22"/>
          <w:szCs w:val="22"/>
        </w:rPr>
        <w:t>space</w:t>
      </w:r>
      <w:r w:rsidRPr="009913EB">
        <w:rPr>
          <w:rFonts w:cs="Times"/>
          <w:sz w:val="22"/>
          <w:szCs w:val="22"/>
        </w:rPr>
        <w:t xml:space="preserve"> data.</w:t>
      </w:r>
    </w:p>
    <w:p w:rsidR="000D3DD3" w:rsidRDefault="000D3DD3" w:rsidP="00D25E00">
      <w:pPr>
        <w:pStyle w:val="heading10"/>
      </w:pPr>
      <w:r>
        <w:t>References</w:t>
      </w:r>
    </w:p>
    <w:p w:rsidR="00983907" w:rsidRPr="00983907" w:rsidRDefault="00983907" w:rsidP="009913EB">
      <w:pPr>
        <w:pStyle w:val="ListParagraph"/>
        <w:numPr>
          <w:ilvl w:val="0"/>
          <w:numId w:val="33"/>
        </w:numPr>
        <w:tabs>
          <w:tab w:val="left" w:pos="540"/>
        </w:tabs>
        <w:spacing w:line="240" w:lineRule="auto"/>
        <w:ind w:left="900" w:hanging="900"/>
        <w:jc w:val="both"/>
        <w:rPr>
          <w:rFonts w:ascii="Times" w:hAnsi="Times" w:cs="Times"/>
        </w:rPr>
      </w:pPr>
      <w:proofErr w:type="spellStart"/>
      <w:r w:rsidRPr="00983907">
        <w:rPr>
          <w:rFonts w:ascii="Times" w:hAnsi="Times" w:cs="Times"/>
        </w:rPr>
        <w:t>Suparta</w:t>
      </w:r>
      <w:proofErr w:type="spellEnd"/>
      <w:r w:rsidRPr="00983907">
        <w:rPr>
          <w:rFonts w:ascii="Times" w:hAnsi="Times" w:cs="Times"/>
        </w:rPr>
        <w:t xml:space="preserve"> W, Abdul Rashid ZA, </w:t>
      </w:r>
      <w:proofErr w:type="spellStart"/>
      <w:r w:rsidRPr="00983907">
        <w:rPr>
          <w:rFonts w:ascii="Times" w:hAnsi="Times" w:cs="Times"/>
        </w:rPr>
        <w:t>Mohd</w:t>
      </w:r>
      <w:proofErr w:type="spellEnd"/>
      <w:r w:rsidRPr="00983907">
        <w:rPr>
          <w:rFonts w:ascii="Times" w:hAnsi="Times" w:cs="Times"/>
        </w:rPr>
        <w:t xml:space="preserve"> Ali M.A et al (2008) Observation of Antarctic </w:t>
      </w:r>
      <w:proofErr w:type="spellStart"/>
      <w:r w:rsidRPr="00983907">
        <w:rPr>
          <w:rFonts w:ascii="Times" w:hAnsi="Times" w:cs="Times"/>
        </w:rPr>
        <w:t>precipitable</w:t>
      </w:r>
      <w:proofErr w:type="spellEnd"/>
      <w:r w:rsidRPr="00983907">
        <w:rPr>
          <w:rFonts w:ascii="Times" w:hAnsi="Times" w:cs="Times"/>
        </w:rPr>
        <w:t xml:space="preserve"> water </w:t>
      </w:r>
      <w:proofErr w:type="spellStart"/>
      <w:r w:rsidRPr="00983907">
        <w:rPr>
          <w:rFonts w:ascii="Times" w:hAnsi="Times" w:cs="Times"/>
        </w:rPr>
        <w:t>vapor</w:t>
      </w:r>
      <w:proofErr w:type="spellEnd"/>
      <w:r w:rsidRPr="00983907">
        <w:rPr>
          <w:rFonts w:ascii="Times" w:hAnsi="Times" w:cs="Times"/>
        </w:rPr>
        <w:t xml:space="preserve"> and its response to the solar a</w:t>
      </w:r>
      <w:r w:rsidRPr="00983907">
        <w:rPr>
          <w:rFonts w:ascii="Times" w:hAnsi="Times" w:cs="Times"/>
        </w:rPr>
        <w:t>c</w:t>
      </w:r>
      <w:r w:rsidRPr="00983907">
        <w:rPr>
          <w:rFonts w:ascii="Times" w:hAnsi="Times" w:cs="Times"/>
        </w:rPr>
        <w:t xml:space="preserve">tivity based on GPS sensing. J </w:t>
      </w:r>
      <w:proofErr w:type="spellStart"/>
      <w:r w:rsidRPr="00983907">
        <w:rPr>
          <w:rFonts w:ascii="Times" w:hAnsi="Times" w:cs="Times"/>
        </w:rPr>
        <w:t>Atmos</w:t>
      </w:r>
      <w:proofErr w:type="spellEnd"/>
      <w:r w:rsidRPr="00983907">
        <w:rPr>
          <w:rFonts w:ascii="Times" w:hAnsi="Times" w:cs="Times"/>
        </w:rPr>
        <w:t xml:space="preserve"> Sol-</w:t>
      </w:r>
      <w:proofErr w:type="spellStart"/>
      <w:r w:rsidRPr="00983907">
        <w:rPr>
          <w:rFonts w:ascii="Times" w:hAnsi="Times" w:cs="Times"/>
        </w:rPr>
        <w:t>Terr</w:t>
      </w:r>
      <w:proofErr w:type="spellEnd"/>
      <w:r w:rsidRPr="00983907">
        <w:rPr>
          <w:rFonts w:ascii="Times" w:hAnsi="Times" w:cs="Times"/>
        </w:rPr>
        <w:t xml:space="preserve"> </w:t>
      </w:r>
      <w:proofErr w:type="spellStart"/>
      <w:r w:rsidRPr="00983907">
        <w:rPr>
          <w:rFonts w:ascii="Times" w:hAnsi="Times" w:cs="Times"/>
        </w:rPr>
        <w:t>Phys</w:t>
      </w:r>
      <w:proofErr w:type="spellEnd"/>
      <w:r w:rsidRPr="00983907">
        <w:rPr>
          <w:rFonts w:ascii="Times" w:hAnsi="Times" w:cs="Times"/>
        </w:rPr>
        <w:t xml:space="preserve"> 70:1419-1447</w:t>
      </w:r>
    </w:p>
    <w:p w:rsidR="00983907" w:rsidRPr="00983907" w:rsidRDefault="00983907" w:rsidP="009913EB">
      <w:pPr>
        <w:pStyle w:val="ListParagraph"/>
        <w:numPr>
          <w:ilvl w:val="0"/>
          <w:numId w:val="33"/>
        </w:numPr>
        <w:tabs>
          <w:tab w:val="left" w:pos="540"/>
        </w:tabs>
        <w:spacing w:line="240" w:lineRule="auto"/>
        <w:ind w:left="900" w:hanging="900"/>
        <w:jc w:val="both"/>
        <w:rPr>
          <w:rFonts w:ascii="Times" w:hAnsi="Times" w:cs="Times"/>
        </w:rPr>
      </w:pPr>
      <w:r w:rsidRPr="00983907">
        <w:rPr>
          <w:rFonts w:ascii="Times" w:hAnsi="Times" w:cs="Times"/>
        </w:rPr>
        <w:t>Hofmann-</w:t>
      </w:r>
      <w:proofErr w:type="spellStart"/>
      <w:r w:rsidRPr="00983907">
        <w:rPr>
          <w:rFonts w:ascii="Times" w:hAnsi="Times" w:cs="Times"/>
        </w:rPr>
        <w:t>Wellenhof</w:t>
      </w:r>
      <w:proofErr w:type="spellEnd"/>
      <w:r w:rsidRPr="00983907">
        <w:rPr>
          <w:rFonts w:ascii="Times" w:hAnsi="Times" w:cs="Times"/>
        </w:rPr>
        <w:t xml:space="preserve"> B, </w:t>
      </w:r>
      <w:proofErr w:type="spellStart"/>
      <w:r w:rsidRPr="00983907">
        <w:rPr>
          <w:rFonts w:ascii="Times" w:hAnsi="Times" w:cs="Times"/>
        </w:rPr>
        <w:t>Lichtenegger</w:t>
      </w:r>
      <w:proofErr w:type="spellEnd"/>
      <w:r w:rsidRPr="00983907">
        <w:rPr>
          <w:rFonts w:ascii="Times" w:hAnsi="Times" w:cs="Times"/>
        </w:rPr>
        <w:t xml:space="preserve"> H, Collins J (1994) Global Pos</w:t>
      </w:r>
      <w:r w:rsidRPr="00983907">
        <w:rPr>
          <w:rFonts w:ascii="Times" w:hAnsi="Times" w:cs="Times"/>
        </w:rPr>
        <w:t>i</w:t>
      </w:r>
      <w:r w:rsidRPr="00983907">
        <w:rPr>
          <w:rFonts w:ascii="Times" w:hAnsi="Times" w:cs="Times"/>
        </w:rPr>
        <w:t>tioning System Theory and Practice. Springer-</w:t>
      </w:r>
      <w:proofErr w:type="spellStart"/>
      <w:r w:rsidRPr="00983907">
        <w:rPr>
          <w:rFonts w:ascii="Times" w:hAnsi="Times" w:cs="Times"/>
        </w:rPr>
        <w:t>Verlag</w:t>
      </w:r>
      <w:proofErr w:type="spellEnd"/>
      <w:r w:rsidRPr="00983907">
        <w:rPr>
          <w:rFonts w:ascii="Times" w:hAnsi="Times" w:cs="Times"/>
        </w:rPr>
        <w:t>, New York, p 113-115</w:t>
      </w:r>
    </w:p>
    <w:p w:rsidR="00983907" w:rsidRPr="00983907" w:rsidRDefault="00983907" w:rsidP="009913EB">
      <w:pPr>
        <w:pStyle w:val="ListParagraph"/>
        <w:numPr>
          <w:ilvl w:val="0"/>
          <w:numId w:val="33"/>
        </w:numPr>
        <w:tabs>
          <w:tab w:val="left" w:pos="540"/>
        </w:tabs>
        <w:spacing w:line="240" w:lineRule="auto"/>
        <w:ind w:left="900" w:hanging="900"/>
        <w:jc w:val="both"/>
        <w:rPr>
          <w:rFonts w:ascii="Times" w:hAnsi="Times" w:cs="Times"/>
        </w:rPr>
      </w:pPr>
      <w:proofErr w:type="spellStart"/>
      <w:r w:rsidRPr="00983907">
        <w:rPr>
          <w:rFonts w:ascii="Times" w:hAnsi="Times" w:cs="Times"/>
        </w:rPr>
        <w:t>Suparta</w:t>
      </w:r>
      <w:proofErr w:type="spellEnd"/>
      <w:r w:rsidRPr="00983907">
        <w:rPr>
          <w:rFonts w:ascii="Times" w:hAnsi="Times" w:cs="Times"/>
        </w:rPr>
        <w:t xml:space="preserve"> W, </w:t>
      </w:r>
      <w:proofErr w:type="spellStart"/>
      <w:r w:rsidRPr="00983907">
        <w:rPr>
          <w:rFonts w:ascii="Times" w:hAnsi="Times" w:cs="Times"/>
        </w:rPr>
        <w:t>Iskandar</w:t>
      </w:r>
      <w:proofErr w:type="spellEnd"/>
      <w:r w:rsidRPr="00983907">
        <w:rPr>
          <w:rFonts w:ascii="Times" w:hAnsi="Times" w:cs="Times"/>
        </w:rPr>
        <w:t xml:space="preserve"> A (2013) </w:t>
      </w:r>
      <w:proofErr w:type="spellStart"/>
      <w:r w:rsidRPr="00983907">
        <w:rPr>
          <w:rFonts w:ascii="Times" w:hAnsi="Times" w:cs="Times"/>
        </w:rPr>
        <w:t>Modeling</w:t>
      </w:r>
      <w:proofErr w:type="spellEnd"/>
      <w:r w:rsidRPr="00983907">
        <w:rPr>
          <w:rFonts w:ascii="Times" w:hAnsi="Times" w:cs="Times"/>
        </w:rPr>
        <w:t xml:space="preserve"> of Weighted Mean Temper</w:t>
      </w:r>
      <w:r w:rsidRPr="00983907">
        <w:rPr>
          <w:rFonts w:ascii="Times" w:hAnsi="Times" w:cs="Times"/>
        </w:rPr>
        <w:t>a</w:t>
      </w:r>
      <w:r w:rsidRPr="00983907">
        <w:rPr>
          <w:rFonts w:ascii="Times" w:hAnsi="Times" w:cs="Times"/>
        </w:rPr>
        <w:t>ture Over the Western Pacific Region to Estimate GPS PWV. Paper presented at the 2013 IEEE International Conference on Space Sc</w:t>
      </w:r>
      <w:r w:rsidRPr="00983907">
        <w:rPr>
          <w:rFonts w:ascii="Times" w:hAnsi="Times" w:cs="Times"/>
        </w:rPr>
        <w:t>i</w:t>
      </w:r>
      <w:r w:rsidRPr="00983907">
        <w:rPr>
          <w:rFonts w:ascii="Times" w:hAnsi="Times" w:cs="Times"/>
        </w:rPr>
        <w:t xml:space="preserve">ence and Communication, Institute of Space Science, </w:t>
      </w:r>
      <w:proofErr w:type="spellStart"/>
      <w:r w:rsidRPr="00983907">
        <w:rPr>
          <w:rFonts w:ascii="Times" w:hAnsi="Times" w:cs="Times"/>
        </w:rPr>
        <w:t>Universiti</w:t>
      </w:r>
      <w:proofErr w:type="spellEnd"/>
      <w:r w:rsidRPr="00983907">
        <w:rPr>
          <w:rFonts w:ascii="Times" w:hAnsi="Times" w:cs="Times"/>
        </w:rPr>
        <w:t xml:space="preserve"> </w:t>
      </w:r>
      <w:proofErr w:type="spellStart"/>
      <w:r w:rsidRPr="00983907">
        <w:rPr>
          <w:rFonts w:ascii="Times" w:hAnsi="Times" w:cs="Times"/>
        </w:rPr>
        <w:t>K</w:t>
      </w:r>
      <w:r w:rsidRPr="00983907">
        <w:rPr>
          <w:rFonts w:ascii="Times" w:hAnsi="Times" w:cs="Times"/>
        </w:rPr>
        <w:t>e</w:t>
      </w:r>
      <w:r w:rsidRPr="00983907">
        <w:rPr>
          <w:rFonts w:ascii="Times" w:hAnsi="Times" w:cs="Times"/>
        </w:rPr>
        <w:t>bangsaan</w:t>
      </w:r>
      <w:proofErr w:type="spellEnd"/>
      <w:r w:rsidRPr="00983907">
        <w:rPr>
          <w:rFonts w:ascii="Times" w:hAnsi="Times" w:cs="Times"/>
        </w:rPr>
        <w:t xml:space="preserve"> Malaysia, Melaka, 1-3 July 2013</w:t>
      </w:r>
    </w:p>
    <w:sectPr w:rsidR="00983907" w:rsidRPr="00983907" w:rsidSect="001A55DC">
      <w:headerReference w:type="even" r:id="rId76"/>
      <w:headerReference w:type="default" r:id="rId77"/>
      <w:type w:val="oddPage"/>
      <w:pgSz w:w="12240" w:h="15840" w:code="1"/>
      <w:pgMar w:top="2948" w:right="2665" w:bottom="3232" w:left="2608" w:header="2381" w:footer="70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FC3" w:rsidRDefault="00224FC3">
      <w:r>
        <w:separator/>
      </w:r>
    </w:p>
  </w:endnote>
  <w:endnote w:type="continuationSeparator" w:id="0">
    <w:p w:rsidR="00224FC3" w:rsidRDefault="00224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altName w:val="Times New Roman"/>
    <w:panose1 w:val="02020603050405020304"/>
    <w:charset w:val="00"/>
    <w:family w:val="roman"/>
    <w:pitch w:val="variable"/>
    <w:sig w:usb0="E0002EFF" w:usb1="C000785B" w:usb2="00000009" w:usb3="00000000" w:csb0="000001FF" w:csb1="00000000"/>
    <w:embedRegular r:id="rId1" w:fontKey="{728F9C71-A3F8-4392-B872-305B3D340649}"/>
    <w:embedBold r:id="rId2" w:fontKey="{921CB615-648F-48B1-817F-492E1E420331}"/>
    <w:embedItalic r:id="rId3" w:fontKey="{E6BB7D9A-8CE0-43F7-BB96-ADB4D1747C8C}"/>
    <w:embedBoldItalic r:id="rId4" w:fontKey="{FAE8F768-159A-489C-8020-B30C5EE9BBAF}"/>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2A4B0272-7B4D-41DD-A01D-AE2B949D73C5}"/>
  </w:font>
  <w:font w:name="Calibri">
    <w:panose1 w:val="020F0502020204030204"/>
    <w:charset w:val="00"/>
    <w:family w:val="swiss"/>
    <w:pitch w:val="variable"/>
    <w:sig w:usb0="E4002EFF" w:usb1="C000247B" w:usb2="00000009" w:usb3="00000000" w:csb0="000001FF" w:csb1="00000000"/>
    <w:embedRegular r:id="rId6" w:fontKey="{752F2384-52FF-4F0F-A8A4-C664B194F25E}"/>
  </w:font>
  <w:font w:name="Cambria">
    <w:panose1 w:val="02040503050406030204"/>
    <w:charset w:val="00"/>
    <w:family w:val="roman"/>
    <w:pitch w:val="variable"/>
    <w:sig w:usb0="E00006FF" w:usb1="420024FF" w:usb2="02000000" w:usb3="00000000" w:csb0="0000019F" w:csb1="00000000"/>
    <w:embedRegular r:id="rId7" w:fontKey="{F132CB3B-0EDC-4869-940F-5A1328E7730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FC3" w:rsidRDefault="00224FC3">
      <w:pPr>
        <w:pStyle w:val="p1a"/>
      </w:pPr>
      <w:r>
        <w:separator/>
      </w:r>
    </w:p>
  </w:footnote>
  <w:footnote w:type="continuationSeparator" w:id="0">
    <w:p w:rsidR="00224FC3" w:rsidRDefault="00224F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DF7" w:rsidRDefault="00163D00">
    <w:pPr>
      <w:pStyle w:val="Runninghead-left"/>
    </w:pPr>
    <w:r>
      <w:fldChar w:fldCharType="begin"/>
    </w:r>
    <w:r>
      <w:instrText xml:space="preserve"> PAGE  \* MERGEFORMAT </w:instrText>
    </w:r>
    <w:r>
      <w:fldChar w:fldCharType="separate"/>
    </w:r>
    <w:r w:rsidR="00D53C60">
      <w:rPr>
        <w:noProof/>
      </w:rPr>
      <w:t>10</w:t>
    </w:r>
    <w:r>
      <w:rPr>
        <w:noProof/>
      </w:rPr>
      <w:fldChar w:fldCharType="end"/>
    </w:r>
    <w:r w:rsidR="00C47DF7">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DF7" w:rsidRDefault="00163D00">
    <w:pPr>
      <w:pStyle w:val="Runninghead-right"/>
    </w:pPr>
    <w:r>
      <w:fldChar w:fldCharType="begin"/>
    </w:r>
    <w:r>
      <w:instrText xml:space="preserve"> PAGE  \* MERGEFORMAT </w:instrText>
    </w:r>
    <w:r>
      <w:fldChar w:fldCharType="separate"/>
    </w:r>
    <w:r w:rsidR="00D53C60">
      <w:rPr>
        <w:noProof/>
      </w:rPr>
      <w:t>11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1">
    <w:nsid w:val="FFFFFFFE"/>
    <w:multiLevelType w:val="singleLevel"/>
    <w:tmpl w:val="7A8E2DA8"/>
    <w:lvl w:ilvl="0">
      <w:numFmt w:val="decimal"/>
      <w:lvlText w:val="*"/>
      <w:lvlJc w:val="left"/>
    </w:lvl>
  </w:abstractNum>
  <w:abstractNum w:abstractNumId="2">
    <w:nsid w:val="03336749"/>
    <w:multiLevelType w:val="hybridMultilevel"/>
    <w:tmpl w:val="26D6544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nsid w:val="04491C6A"/>
    <w:multiLevelType w:val="multilevel"/>
    <w:tmpl w:val="4B9C2380"/>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cs="Times New Roman"/>
        <w:bCs w:val="0"/>
        <w:i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5A41B07"/>
    <w:multiLevelType w:val="multilevel"/>
    <w:tmpl w:val="0762BE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9EE308D"/>
    <w:multiLevelType w:val="multilevel"/>
    <w:tmpl w:val="91C0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subsubsectionNotItalic1Cha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EAE6098"/>
    <w:multiLevelType w:val="multilevel"/>
    <w:tmpl w:val="15BAF15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8DB5197"/>
    <w:multiLevelType w:val="hybridMultilevel"/>
    <w:tmpl w:val="BE1AA52A"/>
    <w:lvl w:ilvl="0" w:tplc="9BE2B4D4">
      <w:start w:val="1"/>
      <w:numFmt w:val="bullet"/>
      <w:lvlText w:val=""/>
      <w:lvlJc w:val="left"/>
      <w:pPr>
        <w:tabs>
          <w:tab w:val="num" w:pos="360"/>
        </w:tabs>
        <w:ind w:left="227" w:hanging="227"/>
      </w:pPr>
      <w:rPr>
        <w:rFonts w:ascii="Symbol" w:hAnsi="Symbol" w:hint="default"/>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1C5811A9"/>
    <w:multiLevelType w:val="hybridMultilevel"/>
    <w:tmpl w:val="0128A344"/>
    <w:lvl w:ilvl="0" w:tplc="5B484A84">
      <w:start w:val="1"/>
      <w:numFmt w:val="bullet"/>
      <w:pStyle w:val="BulletItem"/>
      <w:lvlText w:val=""/>
      <w:lvlJc w:val="left"/>
      <w:pPr>
        <w:tabs>
          <w:tab w:val="num" w:pos="238"/>
        </w:tabs>
        <w:ind w:left="238" w:hanging="238"/>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24D00205"/>
    <w:multiLevelType w:val="multilevel"/>
    <w:tmpl w:val="263049E6"/>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7120F89"/>
    <w:multiLevelType w:val="singleLevel"/>
    <w:tmpl w:val="0EA0939C"/>
    <w:lvl w:ilvl="0">
      <w:start w:val="1"/>
      <w:numFmt w:val="decimal"/>
      <w:lvlText w:val="%1."/>
      <w:legacy w:legacy="1" w:legacySpace="0" w:legacyIndent="227"/>
      <w:lvlJc w:val="left"/>
      <w:pPr>
        <w:ind w:left="454" w:hanging="227"/>
      </w:pPr>
    </w:lvl>
  </w:abstractNum>
  <w:abstractNum w:abstractNumId="12">
    <w:nsid w:val="2A8741CC"/>
    <w:multiLevelType w:val="hybridMultilevel"/>
    <w:tmpl w:val="450072A2"/>
    <w:lvl w:ilvl="0" w:tplc="2CF625E0">
      <w:start w:val="1"/>
      <w:numFmt w:val="decimal"/>
      <w:lvlText w:val="[%1] "/>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436AB0"/>
    <w:multiLevelType w:val="hybridMultilevel"/>
    <w:tmpl w:val="6B202B2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3FF09B4"/>
    <w:multiLevelType w:val="multilevel"/>
    <w:tmpl w:val="2F8C96D0"/>
    <w:lvl w:ilvl="0">
      <w:start w:val="1"/>
      <w:numFmt w:val="decimal"/>
      <w:suff w:val="space"/>
      <w:lvlText w:val="%1."/>
      <w:lvlJc w:val="left"/>
      <w:pPr>
        <w:ind w:left="0" w:firstLine="0"/>
      </w:pPr>
      <w:rPr>
        <w:rFonts w:hint="default"/>
      </w:rPr>
    </w:lvl>
    <w:lvl w:ilvl="1">
      <w:start w:val="1"/>
      <w:numFmt w:val="decimal"/>
      <w:pStyle w:val="subsection0"/>
      <w:suff w:val="space"/>
      <w:lvlText w:val="%1.%2."/>
      <w:lvlJc w:val="left"/>
      <w:pPr>
        <w:ind w:left="7088" w:firstLine="0"/>
      </w:pPr>
      <w:rPr>
        <w:rFonts w:hint="default"/>
        <w:lang w:val="en-GB"/>
      </w:rPr>
    </w:lvl>
    <w:lvl w:ilvl="2">
      <w:start w:val="1"/>
      <w:numFmt w:val="decimal"/>
      <w:pStyle w:val="subsubsection0"/>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679A5BB3"/>
    <w:multiLevelType w:val="hybridMultilevel"/>
    <w:tmpl w:val="3EB03EF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nsid w:val="68A24B8F"/>
    <w:multiLevelType w:val="multilevel"/>
    <w:tmpl w:val="0584EF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72B14583"/>
    <w:multiLevelType w:val="multilevel"/>
    <w:tmpl w:val="C77201F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754474F7"/>
    <w:multiLevelType w:val="singleLevel"/>
    <w:tmpl w:val="0EA0939C"/>
    <w:lvl w:ilvl="0">
      <w:start w:val="1"/>
      <w:numFmt w:val="decimal"/>
      <w:lvlText w:val="%1."/>
      <w:legacy w:legacy="1" w:legacySpace="0" w:legacyIndent="227"/>
      <w:lvlJc w:val="left"/>
      <w:pPr>
        <w:ind w:left="227" w:hanging="227"/>
      </w:pPr>
    </w:lvl>
  </w:abstractNum>
  <w:abstractNum w:abstractNumId="20">
    <w:nsid w:val="77C879FD"/>
    <w:multiLevelType w:val="multilevel"/>
    <w:tmpl w:val="70C6C3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7B4E3AD3"/>
    <w:multiLevelType w:val="multilevel"/>
    <w:tmpl w:val="EE166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E5259C0"/>
    <w:multiLevelType w:val="hybridMultilevel"/>
    <w:tmpl w:val="CD9ECA3C"/>
    <w:lvl w:ilvl="0" w:tplc="D3CE3028">
      <w:start w:val="1"/>
      <w:numFmt w:val="bullet"/>
      <w:lvlText w:val="-"/>
      <w:lvlJc w:val="left"/>
      <w:pPr>
        <w:tabs>
          <w:tab w:val="num" w:pos="587"/>
        </w:tabs>
        <w:ind w:left="454" w:hanging="227"/>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227"/>
        <w:lvlJc w:val="left"/>
        <w:pPr>
          <w:ind w:left="227" w:hanging="227"/>
        </w:pPr>
        <w:rPr>
          <w:rFonts w:ascii="Symbol" w:hAnsi="Symbol" w:hint="default"/>
        </w:rPr>
      </w:lvl>
    </w:lvlOverride>
  </w:num>
  <w:num w:numId="2">
    <w:abstractNumId w:val="1"/>
    <w:lvlOverride w:ilvl="0">
      <w:lvl w:ilvl="0">
        <w:start w:val="1"/>
        <w:numFmt w:val="bullet"/>
        <w:lvlText w:val=""/>
        <w:legacy w:legacy="1" w:legacySpace="0" w:legacyIndent="227"/>
        <w:lvlJc w:val="left"/>
        <w:pPr>
          <w:ind w:left="227" w:hanging="227"/>
        </w:pPr>
        <w:rPr>
          <w:rFonts w:ascii="Symbol" w:hAnsi="Symbol" w:hint="default"/>
        </w:rPr>
      </w:lvl>
    </w:lvlOverride>
  </w:num>
  <w:num w:numId="3">
    <w:abstractNumId w:val="19"/>
  </w:num>
  <w:num w:numId="4">
    <w:abstractNumId w:val="1"/>
    <w:lvlOverride w:ilvl="0">
      <w:lvl w:ilvl="0">
        <w:start w:val="1"/>
        <w:numFmt w:val="bullet"/>
        <w:lvlText w:val=""/>
        <w:legacy w:legacy="1" w:legacySpace="0" w:legacyIndent="227"/>
        <w:lvlJc w:val="left"/>
        <w:pPr>
          <w:ind w:left="227" w:hanging="227"/>
        </w:pPr>
        <w:rPr>
          <w:rFonts w:ascii="Times" w:hAnsi="Times" w:hint="default"/>
        </w:rPr>
      </w:lvl>
    </w:lvlOverride>
  </w:num>
  <w:num w:numId="5">
    <w:abstractNumId w:val="1"/>
    <w:lvlOverride w:ilvl="0">
      <w:lvl w:ilvl="0">
        <w:start w:val="1"/>
        <w:numFmt w:val="bullet"/>
        <w:lvlText w:val=""/>
        <w:legacy w:legacy="1" w:legacySpace="0" w:legacyIndent="227"/>
        <w:lvlJc w:val="left"/>
        <w:pPr>
          <w:ind w:left="227" w:hanging="227"/>
        </w:pPr>
        <w:rPr>
          <w:rFonts w:ascii="Times" w:hAnsi="Times" w:hint="default"/>
        </w:rPr>
      </w:lvl>
    </w:lvlOverride>
  </w:num>
  <w:num w:numId="6">
    <w:abstractNumId w:val="8"/>
  </w:num>
  <w:num w:numId="7">
    <w:abstractNumId w:val="22"/>
  </w:num>
  <w:num w:numId="8">
    <w:abstractNumId w:val="11"/>
  </w:num>
  <w:num w:numId="9">
    <w:abstractNumId w:val="8"/>
  </w:num>
  <w:num w:numId="10">
    <w:abstractNumId w:val="22"/>
  </w:num>
  <w:num w:numId="11">
    <w:abstractNumId w:val="13"/>
  </w:num>
  <w:num w:numId="12">
    <w:abstractNumId w:val="0"/>
  </w:num>
  <w:num w:numId="13">
    <w:abstractNumId w:val="13"/>
  </w:num>
  <w:num w:numId="14">
    <w:abstractNumId w:val="0"/>
  </w:num>
  <w:num w:numId="15">
    <w:abstractNumId w:val="0"/>
  </w:num>
  <w:num w:numId="16">
    <w:abstractNumId w:val="13"/>
  </w:num>
  <w:num w:numId="17">
    <w:abstractNumId w:val="0"/>
  </w:num>
  <w:num w:numId="18">
    <w:abstractNumId w:val="0"/>
  </w:num>
  <w:num w:numId="19">
    <w:abstractNumId w:val="22"/>
  </w:num>
  <w:num w:numId="20">
    <w:abstractNumId w:val="22"/>
  </w:num>
  <w:num w:numId="21">
    <w:abstractNumId w:val="22"/>
  </w:num>
  <w:num w:numId="22">
    <w:abstractNumId w:val="9"/>
  </w:num>
  <w:num w:numId="23">
    <w:abstractNumId w:val="9"/>
  </w:num>
  <w:num w:numId="24">
    <w:abstractNumId w:val="9"/>
  </w:num>
  <w:num w:numId="25">
    <w:abstractNumId w:val="9"/>
  </w:num>
  <w:num w:numId="26">
    <w:abstractNumId w:val="5"/>
  </w:num>
  <w:num w:numId="27">
    <w:abstractNumId w:val="3"/>
  </w:num>
  <w:num w:numId="28">
    <w:abstractNumId w:val="14"/>
  </w:num>
  <w:num w:numId="29">
    <w:abstractNumId w:val="16"/>
  </w:num>
  <w:num w:numId="30">
    <w:abstractNumId w:val="2"/>
  </w:num>
  <w:num w:numId="31">
    <w:abstractNumId w:val="21"/>
  </w:num>
  <w:num w:numId="32">
    <w:abstractNumId w:val="4"/>
  </w:num>
  <w:num w:numId="33">
    <w:abstractNumId w:val="12"/>
  </w:num>
  <w:num w:numId="34">
    <w:abstractNumId w:val="7"/>
  </w:num>
  <w:num w:numId="35">
    <w:abstractNumId w:val="10"/>
  </w:num>
  <w:num w:numId="36">
    <w:abstractNumId w:val="18"/>
  </w:num>
  <w:num w:numId="37">
    <w:abstractNumId w:val="17"/>
  </w:num>
  <w:num w:numId="38">
    <w:abstractNumId w:val="20"/>
  </w:num>
  <w:num w:numId="39">
    <w:abstractNumId w:val="15"/>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mirrorMargins/>
  <w:hideSpellingErrors/>
  <w:hideGrammaticalError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3"/>
  <w:hyphenationZone w:val="140"/>
  <w:doNotHyphenateCaps/>
  <w:evenAndOddHeaders/>
  <w:drawingGridHorizontalSpacing w:val="10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122"/>
    <w:rsid w:val="00005F1B"/>
    <w:rsid w:val="000216DF"/>
    <w:rsid w:val="00033F68"/>
    <w:rsid w:val="00036BF5"/>
    <w:rsid w:val="00042B24"/>
    <w:rsid w:val="0004312B"/>
    <w:rsid w:val="00044278"/>
    <w:rsid w:val="00044A53"/>
    <w:rsid w:val="00053794"/>
    <w:rsid w:val="000539BF"/>
    <w:rsid w:val="000827CF"/>
    <w:rsid w:val="00092E97"/>
    <w:rsid w:val="00093133"/>
    <w:rsid w:val="00096A29"/>
    <w:rsid w:val="0009705E"/>
    <w:rsid w:val="000A4627"/>
    <w:rsid w:val="000A6447"/>
    <w:rsid w:val="000B349B"/>
    <w:rsid w:val="000B63D2"/>
    <w:rsid w:val="000B7E48"/>
    <w:rsid w:val="000C159D"/>
    <w:rsid w:val="000C76D3"/>
    <w:rsid w:val="000D3DD3"/>
    <w:rsid w:val="000E0820"/>
    <w:rsid w:val="00103A73"/>
    <w:rsid w:val="001107CB"/>
    <w:rsid w:val="0011610D"/>
    <w:rsid w:val="001211EC"/>
    <w:rsid w:val="0012408C"/>
    <w:rsid w:val="0012463F"/>
    <w:rsid w:val="00127147"/>
    <w:rsid w:val="0013410B"/>
    <w:rsid w:val="0013465B"/>
    <w:rsid w:val="00136213"/>
    <w:rsid w:val="00150420"/>
    <w:rsid w:val="0015124A"/>
    <w:rsid w:val="0015142B"/>
    <w:rsid w:val="00152C04"/>
    <w:rsid w:val="00161214"/>
    <w:rsid w:val="00162AF4"/>
    <w:rsid w:val="00163D00"/>
    <w:rsid w:val="00173207"/>
    <w:rsid w:val="001866A0"/>
    <w:rsid w:val="00186962"/>
    <w:rsid w:val="00195604"/>
    <w:rsid w:val="001A2D02"/>
    <w:rsid w:val="001A55DC"/>
    <w:rsid w:val="001B2E43"/>
    <w:rsid w:val="001B373B"/>
    <w:rsid w:val="001B5AA2"/>
    <w:rsid w:val="001B5AE2"/>
    <w:rsid w:val="001C1BD0"/>
    <w:rsid w:val="001C393C"/>
    <w:rsid w:val="001C55FC"/>
    <w:rsid w:val="001C734A"/>
    <w:rsid w:val="001D0B49"/>
    <w:rsid w:val="001D0DBB"/>
    <w:rsid w:val="001D73DE"/>
    <w:rsid w:val="001F28EB"/>
    <w:rsid w:val="002044FD"/>
    <w:rsid w:val="0020757E"/>
    <w:rsid w:val="0021295F"/>
    <w:rsid w:val="00217ECC"/>
    <w:rsid w:val="00223AE6"/>
    <w:rsid w:val="00224FC3"/>
    <w:rsid w:val="00226F60"/>
    <w:rsid w:val="00235BA2"/>
    <w:rsid w:val="00236209"/>
    <w:rsid w:val="00261BC3"/>
    <w:rsid w:val="00266F2B"/>
    <w:rsid w:val="002778FE"/>
    <w:rsid w:val="00283533"/>
    <w:rsid w:val="00287594"/>
    <w:rsid w:val="002938B7"/>
    <w:rsid w:val="002A0D12"/>
    <w:rsid w:val="002A174C"/>
    <w:rsid w:val="002A203A"/>
    <w:rsid w:val="002A2DA8"/>
    <w:rsid w:val="002B3259"/>
    <w:rsid w:val="002B68FA"/>
    <w:rsid w:val="002C3527"/>
    <w:rsid w:val="002C43CB"/>
    <w:rsid w:val="002D6C73"/>
    <w:rsid w:val="002E0D8E"/>
    <w:rsid w:val="002E3ACE"/>
    <w:rsid w:val="002E3ED4"/>
    <w:rsid w:val="002F2934"/>
    <w:rsid w:val="002F6478"/>
    <w:rsid w:val="003027E5"/>
    <w:rsid w:val="003045BB"/>
    <w:rsid w:val="003259E4"/>
    <w:rsid w:val="00354A3E"/>
    <w:rsid w:val="00356ECE"/>
    <w:rsid w:val="00360E7F"/>
    <w:rsid w:val="00361BE1"/>
    <w:rsid w:val="00364181"/>
    <w:rsid w:val="003770AE"/>
    <w:rsid w:val="00380F96"/>
    <w:rsid w:val="003846EC"/>
    <w:rsid w:val="003C4F40"/>
    <w:rsid w:val="003D288D"/>
    <w:rsid w:val="003D6A81"/>
    <w:rsid w:val="003F06E1"/>
    <w:rsid w:val="00405E55"/>
    <w:rsid w:val="00406D2C"/>
    <w:rsid w:val="00410267"/>
    <w:rsid w:val="0041377D"/>
    <w:rsid w:val="00434C3F"/>
    <w:rsid w:val="004354A2"/>
    <w:rsid w:val="004423F3"/>
    <w:rsid w:val="00442D34"/>
    <w:rsid w:val="00446C0E"/>
    <w:rsid w:val="00454515"/>
    <w:rsid w:val="004552DA"/>
    <w:rsid w:val="0046154C"/>
    <w:rsid w:val="00461FF8"/>
    <w:rsid w:val="004712A2"/>
    <w:rsid w:val="00481E07"/>
    <w:rsid w:val="004835B5"/>
    <w:rsid w:val="00484894"/>
    <w:rsid w:val="00487ADB"/>
    <w:rsid w:val="00492E4C"/>
    <w:rsid w:val="00493C8D"/>
    <w:rsid w:val="00496A9B"/>
    <w:rsid w:val="004B1DC0"/>
    <w:rsid w:val="004B5F68"/>
    <w:rsid w:val="004B7815"/>
    <w:rsid w:val="004E042E"/>
    <w:rsid w:val="004E3F26"/>
    <w:rsid w:val="004F12B1"/>
    <w:rsid w:val="004F653E"/>
    <w:rsid w:val="004F7B07"/>
    <w:rsid w:val="005100C4"/>
    <w:rsid w:val="00524601"/>
    <w:rsid w:val="00530A6B"/>
    <w:rsid w:val="005404ED"/>
    <w:rsid w:val="00544A38"/>
    <w:rsid w:val="00545857"/>
    <w:rsid w:val="0054666F"/>
    <w:rsid w:val="00553276"/>
    <w:rsid w:val="00554171"/>
    <w:rsid w:val="00555406"/>
    <w:rsid w:val="00561641"/>
    <w:rsid w:val="005752FB"/>
    <w:rsid w:val="0057700F"/>
    <w:rsid w:val="00577BED"/>
    <w:rsid w:val="0058046F"/>
    <w:rsid w:val="00583E41"/>
    <w:rsid w:val="00592CDC"/>
    <w:rsid w:val="00594390"/>
    <w:rsid w:val="005B1765"/>
    <w:rsid w:val="005C5943"/>
    <w:rsid w:val="005C5CDF"/>
    <w:rsid w:val="005D154F"/>
    <w:rsid w:val="005D2645"/>
    <w:rsid w:val="005E338B"/>
    <w:rsid w:val="005E7122"/>
    <w:rsid w:val="005F683D"/>
    <w:rsid w:val="00600C52"/>
    <w:rsid w:val="006043A4"/>
    <w:rsid w:val="00604447"/>
    <w:rsid w:val="006139F1"/>
    <w:rsid w:val="00616CAC"/>
    <w:rsid w:val="006174FF"/>
    <w:rsid w:val="00627A7A"/>
    <w:rsid w:val="00635AA3"/>
    <w:rsid w:val="006456BC"/>
    <w:rsid w:val="006554D1"/>
    <w:rsid w:val="006620E7"/>
    <w:rsid w:val="006763F8"/>
    <w:rsid w:val="00680383"/>
    <w:rsid w:val="006821F8"/>
    <w:rsid w:val="006829A3"/>
    <w:rsid w:val="00691F19"/>
    <w:rsid w:val="006A574A"/>
    <w:rsid w:val="006D6414"/>
    <w:rsid w:val="006D69A6"/>
    <w:rsid w:val="006E3B89"/>
    <w:rsid w:val="006E723D"/>
    <w:rsid w:val="006F0231"/>
    <w:rsid w:val="006F0E29"/>
    <w:rsid w:val="006F1DC8"/>
    <w:rsid w:val="006F6D62"/>
    <w:rsid w:val="00700EE7"/>
    <w:rsid w:val="00701A1F"/>
    <w:rsid w:val="00702186"/>
    <w:rsid w:val="00722F8A"/>
    <w:rsid w:val="007231E9"/>
    <w:rsid w:val="00723352"/>
    <w:rsid w:val="00724EF8"/>
    <w:rsid w:val="0073167D"/>
    <w:rsid w:val="00734393"/>
    <w:rsid w:val="007367D7"/>
    <w:rsid w:val="00754551"/>
    <w:rsid w:val="0075656F"/>
    <w:rsid w:val="00772BBE"/>
    <w:rsid w:val="0078074E"/>
    <w:rsid w:val="00781560"/>
    <w:rsid w:val="00781BD1"/>
    <w:rsid w:val="00781D04"/>
    <w:rsid w:val="007911A0"/>
    <w:rsid w:val="00791BDF"/>
    <w:rsid w:val="007A05B5"/>
    <w:rsid w:val="007A2AD6"/>
    <w:rsid w:val="007A3691"/>
    <w:rsid w:val="007B7B9B"/>
    <w:rsid w:val="007C0E29"/>
    <w:rsid w:val="007E1681"/>
    <w:rsid w:val="007E294A"/>
    <w:rsid w:val="007E3D3E"/>
    <w:rsid w:val="00801328"/>
    <w:rsid w:val="00804635"/>
    <w:rsid w:val="00805A76"/>
    <w:rsid w:val="00807519"/>
    <w:rsid w:val="008255D4"/>
    <w:rsid w:val="0082674F"/>
    <w:rsid w:val="00835535"/>
    <w:rsid w:val="00840E25"/>
    <w:rsid w:val="008441DD"/>
    <w:rsid w:val="0085435D"/>
    <w:rsid w:val="008603F5"/>
    <w:rsid w:val="008662CD"/>
    <w:rsid w:val="00890B98"/>
    <w:rsid w:val="008B1535"/>
    <w:rsid w:val="008C0390"/>
    <w:rsid w:val="008C504E"/>
    <w:rsid w:val="008C5F22"/>
    <w:rsid w:val="008D0CF8"/>
    <w:rsid w:val="008D11F1"/>
    <w:rsid w:val="008D3C17"/>
    <w:rsid w:val="008D3DE6"/>
    <w:rsid w:val="008D5424"/>
    <w:rsid w:val="008D73C0"/>
    <w:rsid w:val="008E0B68"/>
    <w:rsid w:val="008E2B14"/>
    <w:rsid w:val="008E4B3F"/>
    <w:rsid w:val="0090334B"/>
    <w:rsid w:val="0091061C"/>
    <w:rsid w:val="009148F5"/>
    <w:rsid w:val="00927B03"/>
    <w:rsid w:val="00943AF5"/>
    <w:rsid w:val="00945700"/>
    <w:rsid w:val="00953A9B"/>
    <w:rsid w:val="00954D64"/>
    <w:rsid w:val="00956A75"/>
    <w:rsid w:val="00962539"/>
    <w:rsid w:val="00976926"/>
    <w:rsid w:val="00976E1D"/>
    <w:rsid w:val="00981089"/>
    <w:rsid w:val="00981957"/>
    <w:rsid w:val="009824F2"/>
    <w:rsid w:val="00983907"/>
    <w:rsid w:val="009913EB"/>
    <w:rsid w:val="009922BF"/>
    <w:rsid w:val="009937F1"/>
    <w:rsid w:val="00995D08"/>
    <w:rsid w:val="009960F7"/>
    <w:rsid w:val="00997C00"/>
    <w:rsid w:val="009A2F8E"/>
    <w:rsid w:val="009A5235"/>
    <w:rsid w:val="009B3DD9"/>
    <w:rsid w:val="009C1116"/>
    <w:rsid w:val="009C5A12"/>
    <w:rsid w:val="009D04DB"/>
    <w:rsid w:val="009D0BF8"/>
    <w:rsid w:val="009E218B"/>
    <w:rsid w:val="00A00A04"/>
    <w:rsid w:val="00A027F0"/>
    <w:rsid w:val="00A044AF"/>
    <w:rsid w:val="00A11808"/>
    <w:rsid w:val="00A11CFC"/>
    <w:rsid w:val="00A1344F"/>
    <w:rsid w:val="00A23659"/>
    <w:rsid w:val="00A30BE5"/>
    <w:rsid w:val="00A3269C"/>
    <w:rsid w:val="00A34C76"/>
    <w:rsid w:val="00A41D78"/>
    <w:rsid w:val="00A5035B"/>
    <w:rsid w:val="00A51C46"/>
    <w:rsid w:val="00A61157"/>
    <w:rsid w:val="00A6332C"/>
    <w:rsid w:val="00A65588"/>
    <w:rsid w:val="00A657C7"/>
    <w:rsid w:val="00A7006D"/>
    <w:rsid w:val="00A70FA6"/>
    <w:rsid w:val="00A71E5A"/>
    <w:rsid w:val="00A72563"/>
    <w:rsid w:val="00A760F5"/>
    <w:rsid w:val="00A827AD"/>
    <w:rsid w:val="00A86683"/>
    <w:rsid w:val="00A86E04"/>
    <w:rsid w:val="00A87857"/>
    <w:rsid w:val="00A90C3B"/>
    <w:rsid w:val="00A938ED"/>
    <w:rsid w:val="00A965CF"/>
    <w:rsid w:val="00AB2590"/>
    <w:rsid w:val="00AB48E3"/>
    <w:rsid w:val="00AB524A"/>
    <w:rsid w:val="00AB6739"/>
    <w:rsid w:val="00AC0741"/>
    <w:rsid w:val="00AC078B"/>
    <w:rsid w:val="00AC38BA"/>
    <w:rsid w:val="00AC57B6"/>
    <w:rsid w:val="00AD0F50"/>
    <w:rsid w:val="00AF0B9E"/>
    <w:rsid w:val="00AF2AD4"/>
    <w:rsid w:val="00B065E8"/>
    <w:rsid w:val="00B10F06"/>
    <w:rsid w:val="00B17407"/>
    <w:rsid w:val="00B4335E"/>
    <w:rsid w:val="00B5108A"/>
    <w:rsid w:val="00B5459D"/>
    <w:rsid w:val="00B61139"/>
    <w:rsid w:val="00B92615"/>
    <w:rsid w:val="00B969FD"/>
    <w:rsid w:val="00B97ED3"/>
    <w:rsid w:val="00BA0A3C"/>
    <w:rsid w:val="00BA4098"/>
    <w:rsid w:val="00BB73EB"/>
    <w:rsid w:val="00BB73EC"/>
    <w:rsid w:val="00BD3DBF"/>
    <w:rsid w:val="00BD6423"/>
    <w:rsid w:val="00BE114E"/>
    <w:rsid w:val="00BE6C57"/>
    <w:rsid w:val="00BF2C5E"/>
    <w:rsid w:val="00C01622"/>
    <w:rsid w:val="00C04A34"/>
    <w:rsid w:val="00C05693"/>
    <w:rsid w:val="00C11050"/>
    <w:rsid w:val="00C14120"/>
    <w:rsid w:val="00C22245"/>
    <w:rsid w:val="00C35F83"/>
    <w:rsid w:val="00C47DF7"/>
    <w:rsid w:val="00C511FE"/>
    <w:rsid w:val="00C5205D"/>
    <w:rsid w:val="00C703E0"/>
    <w:rsid w:val="00C7344F"/>
    <w:rsid w:val="00C779C7"/>
    <w:rsid w:val="00C81644"/>
    <w:rsid w:val="00C81A90"/>
    <w:rsid w:val="00C81FAD"/>
    <w:rsid w:val="00C82DB2"/>
    <w:rsid w:val="00C85ED1"/>
    <w:rsid w:val="00C921ED"/>
    <w:rsid w:val="00C924DD"/>
    <w:rsid w:val="00C92D4B"/>
    <w:rsid w:val="00C9597D"/>
    <w:rsid w:val="00CA5E9C"/>
    <w:rsid w:val="00CB24DE"/>
    <w:rsid w:val="00CC0309"/>
    <w:rsid w:val="00CD1309"/>
    <w:rsid w:val="00CD548C"/>
    <w:rsid w:val="00CF293F"/>
    <w:rsid w:val="00CF5C25"/>
    <w:rsid w:val="00D1498B"/>
    <w:rsid w:val="00D217A3"/>
    <w:rsid w:val="00D219DB"/>
    <w:rsid w:val="00D25E00"/>
    <w:rsid w:val="00D27CCD"/>
    <w:rsid w:val="00D35324"/>
    <w:rsid w:val="00D402D9"/>
    <w:rsid w:val="00D4758B"/>
    <w:rsid w:val="00D52D3D"/>
    <w:rsid w:val="00D53C60"/>
    <w:rsid w:val="00D56896"/>
    <w:rsid w:val="00D648B7"/>
    <w:rsid w:val="00D84F03"/>
    <w:rsid w:val="00D85756"/>
    <w:rsid w:val="00DB11DD"/>
    <w:rsid w:val="00DB233A"/>
    <w:rsid w:val="00DB6263"/>
    <w:rsid w:val="00DC05FD"/>
    <w:rsid w:val="00DC1BC1"/>
    <w:rsid w:val="00DD04A4"/>
    <w:rsid w:val="00DD49EB"/>
    <w:rsid w:val="00DD6A00"/>
    <w:rsid w:val="00DE1B4F"/>
    <w:rsid w:val="00DE1C78"/>
    <w:rsid w:val="00DE6A7C"/>
    <w:rsid w:val="00DF1BFC"/>
    <w:rsid w:val="00DF40A6"/>
    <w:rsid w:val="00E11F52"/>
    <w:rsid w:val="00E12A53"/>
    <w:rsid w:val="00E13FAB"/>
    <w:rsid w:val="00E15C24"/>
    <w:rsid w:val="00E16218"/>
    <w:rsid w:val="00E2332D"/>
    <w:rsid w:val="00E2407C"/>
    <w:rsid w:val="00E359E3"/>
    <w:rsid w:val="00E35DEA"/>
    <w:rsid w:val="00E40D69"/>
    <w:rsid w:val="00E43E65"/>
    <w:rsid w:val="00E463BC"/>
    <w:rsid w:val="00E54A02"/>
    <w:rsid w:val="00E66903"/>
    <w:rsid w:val="00E937E2"/>
    <w:rsid w:val="00E93D85"/>
    <w:rsid w:val="00E968AE"/>
    <w:rsid w:val="00EA44D1"/>
    <w:rsid w:val="00EB583A"/>
    <w:rsid w:val="00EB6306"/>
    <w:rsid w:val="00EC39DE"/>
    <w:rsid w:val="00ED1123"/>
    <w:rsid w:val="00ED5CDF"/>
    <w:rsid w:val="00ED6CDE"/>
    <w:rsid w:val="00EE23C6"/>
    <w:rsid w:val="00EF3C05"/>
    <w:rsid w:val="00EF546E"/>
    <w:rsid w:val="00EF64A5"/>
    <w:rsid w:val="00F04559"/>
    <w:rsid w:val="00F20F9F"/>
    <w:rsid w:val="00F27476"/>
    <w:rsid w:val="00F31D6F"/>
    <w:rsid w:val="00F326BD"/>
    <w:rsid w:val="00F34A26"/>
    <w:rsid w:val="00F5383D"/>
    <w:rsid w:val="00F7058C"/>
    <w:rsid w:val="00F75922"/>
    <w:rsid w:val="00F778A9"/>
    <w:rsid w:val="00F843DC"/>
    <w:rsid w:val="00F9490D"/>
    <w:rsid w:val="00FA0889"/>
    <w:rsid w:val="00FB6DC2"/>
    <w:rsid w:val="00FC77B0"/>
    <w:rsid w:val="00FD07E6"/>
    <w:rsid w:val="00FE08F3"/>
    <w:rsid w:val="00FF0CA7"/>
    <w:rsid w:val="00FF74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MY"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231"/>
    <w:pPr>
      <w:overflowPunct w:val="0"/>
      <w:autoSpaceDE w:val="0"/>
      <w:autoSpaceDN w:val="0"/>
      <w:adjustRightInd w:val="0"/>
      <w:spacing w:line="240" w:lineRule="atLeast"/>
      <w:ind w:firstLine="238"/>
      <w:jc w:val="both"/>
      <w:textAlignment w:val="baseline"/>
    </w:pPr>
    <w:rPr>
      <w:rFonts w:ascii="Times" w:eastAsia="Times New Roman" w:hAnsi="Times"/>
      <w:lang w:val="en-US" w:eastAsia="de-DE"/>
    </w:rPr>
  </w:style>
  <w:style w:type="paragraph" w:styleId="Heading1">
    <w:name w:val="heading 1"/>
    <w:basedOn w:val="Normal"/>
    <w:next w:val="Normal"/>
    <w:qFormat/>
    <w:rsid w:val="006F0231"/>
    <w:pPr>
      <w:keepNext/>
      <w:spacing w:after="240"/>
      <w:outlineLvl w:val="0"/>
    </w:pPr>
    <w:rPr>
      <w:rFonts w:ascii="Arial" w:hAnsi="Arial"/>
      <w:b/>
      <w:bCs/>
      <w:sz w:val="28"/>
      <w:szCs w:val="24"/>
    </w:rPr>
  </w:style>
  <w:style w:type="paragraph" w:styleId="Heading2">
    <w:name w:val="heading 2"/>
    <w:basedOn w:val="Normal"/>
    <w:next w:val="Normal"/>
    <w:qFormat/>
    <w:rsid w:val="006F0231"/>
    <w:pPr>
      <w:keepNext/>
      <w:spacing w:before="240" w:after="120"/>
      <w:outlineLvl w:val="1"/>
    </w:pPr>
    <w:rPr>
      <w:rFonts w:ascii="Arial" w:hAnsi="Arial"/>
      <w:b/>
    </w:rPr>
  </w:style>
  <w:style w:type="paragraph" w:styleId="Heading3">
    <w:name w:val="heading 3"/>
    <w:basedOn w:val="Normal"/>
    <w:next w:val="Normal"/>
    <w:qFormat/>
    <w:rsid w:val="006F0231"/>
    <w:pPr>
      <w:keepNext/>
      <w:spacing w:before="180" w:after="120"/>
      <w:outlineLvl w:val="2"/>
    </w:pPr>
    <w:rPr>
      <w:rFonts w:ascii="Arial" w:hAnsi="Arial" w:cs="Arial"/>
      <w:b/>
      <w:bCs/>
      <w:szCs w:val="26"/>
    </w:rPr>
  </w:style>
  <w:style w:type="paragraph" w:styleId="Heading4">
    <w:name w:val="heading 4"/>
    <w:basedOn w:val="Normal"/>
    <w:next w:val="Normal"/>
    <w:link w:val="Heading4Char"/>
    <w:qFormat/>
    <w:rsid w:val="000D3DD3"/>
    <w:pPr>
      <w:keepNext/>
      <w:tabs>
        <w:tab w:val="num" w:pos="864"/>
      </w:tabs>
      <w:overflowPunct/>
      <w:autoSpaceDE/>
      <w:autoSpaceDN/>
      <w:adjustRightInd/>
      <w:spacing w:before="240" w:after="60" w:line="240" w:lineRule="auto"/>
      <w:ind w:left="864" w:hanging="144"/>
      <w:jc w:val="left"/>
      <w:textAlignment w:val="auto"/>
      <w:outlineLvl w:val="3"/>
    </w:pPr>
    <w:rPr>
      <w:rFonts w:ascii="Times New Roman" w:hAnsi="Times New Roman"/>
      <w:b/>
      <w:bCs/>
      <w:sz w:val="28"/>
      <w:szCs w:val="28"/>
      <w:lang w:val="en-GB" w:eastAsia="en-US"/>
    </w:rPr>
  </w:style>
  <w:style w:type="paragraph" w:styleId="Heading5">
    <w:name w:val="heading 5"/>
    <w:basedOn w:val="Normal"/>
    <w:next w:val="Normal"/>
    <w:link w:val="Heading5Char"/>
    <w:qFormat/>
    <w:rsid w:val="000D3DD3"/>
    <w:pPr>
      <w:tabs>
        <w:tab w:val="num" w:pos="1008"/>
      </w:tabs>
      <w:overflowPunct/>
      <w:autoSpaceDE/>
      <w:autoSpaceDN/>
      <w:adjustRightInd/>
      <w:spacing w:before="240" w:after="60" w:line="240" w:lineRule="auto"/>
      <w:ind w:left="1008" w:hanging="432"/>
      <w:jc w:val="left"/>
      <w:textAlignment w:val="auto"/>
      <w:outlineLvl w:val="4"/>
    </w:pPr>
    <w:rPr>
      <w:b/>
      <w:bCs/>
      <w:i/>
      <w:iCs/>
      <w:sz w:val="26"/>
      <w:szCs w:val="26"/>
      <w:lang w:val="en-GB" w:eastAsia="en-US"/>
    </w:rPr>
  </w:style>
  <w:style w:type="paragraph" w:styleId="Heading6">
    <w:name w:val="heading 6"/>
    <w:basedOn w:val="Normal"/>
    <w:next w:val="Normal"/>
    <w:link w:val="Heading6Char"/>
    <w:qFormat/>
    <w:rsid w:val="000D3DD3"/>
    <w:pPr>
      <w:tabs>
        <w:tab w:val="num" w:pos="1152"/>
      </w:tabs>
      <w:overflowPunct/>
      <w:autoSpaceDE/>
      <w:autoSpaceDN/>
      <w:adjustRightInd/>
      <w:spacing w:before="240" w:after="60" w:line="240" w:lineRule="auto"/>
      <w:ind w:left="1152" w:hanging="432"/>
      <w:jc w:val="left"/>
      <w:textAlignment w:val="auto"/>
      <w:outlineLvl w:val="5"/>
    </w:pPr>
    <w:rPr>
      <w:rFonts w:ascii="Times New Roman" w:hAnsi="Times New Roman"/>
      <w:b/>
      <w:bCs/>
      <w:sz w:val="22"/>
      <w:szCs w:val="22"/>
      <w:lang w:val="en-GB" w:eastAsia="en-US"/>
    </w:rPr>
  </w:style>
  <w:style w:type="paragraph" w:styleId="Heading7">
    <w:name w:val="heading 7"/>
    <w:basedOn w:val="Normal"/>
    <w:next w:val="Normal"/>
    <w:link w:val="Heading7Char"/>
    <w:qFormat/>
    <w:rsid w:val="000D3DD3"/>
    <w:pPr>
      <w:tabs>
        <w:tab w:val="num" w:pos="1296"/>
      </w:tabs>
      <w:overflowPunct/>
      <w:autoSpaceDE/>
      <w:autoSpaceDN/>
      <w:adjustRightInd/>
      <w:spacing w:before="240" w:after="60" w:line="240" w:lineRule="auto"/>
      <w:ind w:left="1296" w:hanging="288"/>
      <w:jc w:val="left"/>
      <w:textAlignment w:val="auto"/>
      <w:outlineLvl w:val="6"/>
    </w:pPr>
    <w:rPr>
      <w:rFonts w:ascii="Times New Roman" w:hAnsi="Times New Roman"/>
      <w:sz w:val="24"/>
      <w:szCs w:val="24"/>
      <w:lang w:val="en-GB" w:eastAsia="en-US"/>
    </w:rPr>
  </w:style>
  <w:style w:type="paragraph" w:styleId="Heading8">
    <w:name w:val="heading 8"/>
    <w:basedOn w:val="Normal"/>
    <w:next w:val="Normal"/>
    <w:link w:val="Heading8Char"/>
    <w:qFormat/>
    <w:rsid w:val="000D3DD3"/>
    <w:pPr>
      <w:tabs>
        <w:tab w:val="num" w:pos="1440"/>
      </w:tabs>
      <w:overflowPunct/>
      <w:autoSpaceDE/>
      <w:autoSpaceDN/>
      <w:adjustRightInd/>
      <w:spacing w:before="240" w:after="60" w:line="240" w:lineRule="auto"/>
      <w:ind w:left="1440" w:hanging="432"/>
      <w:jc w:val="left"/>
      <w:textAlignment w:val="auto"/>
      <w:outlineLvl w:val="7"/>
    </w:pPr>
    <w:rPr>
      <w:rFonts w:ascii="Times New Roman" w:hAnsi="Times New Roman"/>
      <w:i/>
      <w:iCs/>
      <w:sz w:val="24"/>
      <w:szCs w:val="24"/>
      <w:lang w:val="en-GB" w:eastAsia="en-US"/>
    </w:rPr>
  </w:style>
  <w:style w:type="paragraph" w:styleId="Heading9">
    <w:name w:val="heading 9"/>
    <w:basedOn w:val="Normal"/>
    <w:next w:val="Normal"/>
    <w:link w:val="Heading9Char"/>
    <w:qFormat/>
    <w:rsid w:val="000D3DD3"/>
    <w:pPr>
      <w:tabs>
        <w:tab w:val="num" w:pos="1584"/>
      </w:tabs>
      <w:overflowPunct/>
      <w:autoSpaceDE/>
      <w:autoSpaceDN/>
      <w:adjustRightInd/>
      <w:spacing w:before="240" w:after="60" w:line="240" w:lineRule="auto"/>
      <w:ind w:left="1584" w:hanging="144"/>
      <w:jc w:val="left"/>
      <w:textAlignment w:val="auto"/>
      <w:outlineLvl w:val="8"/>
    </w:pPr>
    <w:rPr>
      <w:rFonts w:ascii="Arial"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F0231"/>
    <w:pPr>
      <w:tabs>
        <w:tab w:val="center" w:pos="4536"/>
        <w:tab w:val="right" w:pos="9072"/>
      </w:tabs>
    </w:pPr>
  </w:style>
  <w:style w:type="paragraph" w:styleId="Footer">
    <w:name w:val="footer"/>
    <w:basedOn w:val="Normal"/>
    <w:rsid w:val="006F0231"/>
    <w:pPr>
      <w:tabs>
        <w:tab w:val="center" w:pos="4536"/>
        <w:tab w:val="right" w:pos="9072"/>
      </w:tabs>
    </w:pPr>
  </w:style>
  <w:style w:type="character" w:styleId="PageNumber">
    <w:name w:val="page number"/>
    <w:basedOn w:val="DefaultParagraphFont"/>
    <w:rsid w:val="006F0231"/>
    <w:rPr>
      <w:sz w:val="20"/>
    </w:rPr>
  </w:style>
  <w:style w:type="paragraph" w:customStyle="1" w:styleId="Runninghead-left">
    <w:name w:val="Running head - left"/>
    <w:basedOn w:val="Normal"/>
    <w:rsid w:val="006F0231"/>
    <w:pPr>
      <w:tabs>
        <w:tab w:val="left" w:pos="680"/>
        <w:tab w:val="right" w:pos="6237"/>
        <w:tab w:val="right" w:pos="6917"/>
      </w:tabs>
      <w:spacing w:after="120" w:line="200" w:lineRule="exact"/>
      <w:ind w:firstLine="0"/>
      <w:jc w:val="left"/>
    </w:pPr>
    <w:rPr>
      <w:sz w:val="17"/>
    </w:rPr>
  </w:style>
  <w:style w:type="paragraph" w:customStyle="1" w:styleId="Runninghead-right">
    <w:name w:val="Running head - right"/>
    <w:basedOn w:val="Runninghead-left"/>
    <w:rsid w:val="006F0231"/>
    <w:pPr>
      <w:jc w:val="right"/>
    </w:pPr>
  </w:style>
  <w:style w:type="paragraph" w:customStyle="1" w:styleId="author">
    <w:name w:val="author"/>
    <w:basedOn w:val="Normal"/>
    <w:next w:val="Normal"/>
    <w:rsid w:val="006F0231"/>
    <w:pPr>
      <w:suppressAutoHyphens/>
      <w:spacing w:before="480" w:after="220"/>
      <w:ind w:firstLine="0"/>
      <w:jc w:val="left"/>
    </w:pPr>
    <w:rPr>
      <w:b/>
    </w:rPr>
  </w:style>
  <w:style w:type="paragraph" w:customStyle="1" w:styleId="table">
    <w:name w:val="table"/>
    <w:basedOn w:val="Normal"/>
    <w:rsid w:val="006F0231"/>
    <w:pPr>
      <w:spacing w:before="60" w:line="200" w:lineRule="atLeast"/>
      <w:ind w:firstLine="0"/>
      <w:jc w:val="left"/>
    </w:pPr>
    <w:rPr>
      <w:sz w:val="17"/>
      <w:szCs w:val="18"/>
    </w:rPr>
  </w:style>
  <w:style w:type="paragraph" w:customStyle="1" w:styleId="equation">
    <w:name w:val="equation"/>
    <w:basedOn w:val="Normal"/>
    <w:next w:val="Normal"/>
    <w:rsid w:val="006F0231"/>
    <w:pPr>
      <w:tabs>
        <w:tab w:val="center" w:pos="3204"/>
        <w:tab w:val="right" w:pos="6634"/>
      </w:tabs>
      <w:spacing w:before="240" w:after="240"/>
      <w:ind w:firstLine="0"/>
      <w:jc w:val="left"/>
    </w:pPr>
  </w:style>
  <w:style w:type="paragraph" w:customStyle="1" w:styleId="figlegend">
    <w:name w:val="figlegend"/>
    <w:basedOn w:val="Normal"/>
    <w:next w:val="Normal"/>
    <w:rsid w:val="006F0231"/>
    <w:pPr>
      <w:keepLines/>
      <w:spacing w:before="120" w:after="240" w:line="200" w:lineRule="atLeast"/>
      <w:ind w:firstLine="0"/>
    </w:pPr>
    <w:rPr>
      <w:sz w:val="17"/>
    </w:rPr>
  </w:style>
  <w:style w:type="paragraph" w:customStyle="1" w:styleId="FunotentextFootnote">
    <w:name w:val="Fußnotentext.Footnote"/>
    <w:basedOn w:val="p1a"/>
    <w:rsid w:val="006F0231"/>
    <w:pPr>
      <w:tabs>
        <w:tab w:val="left" w:pos="170"/>
      </w:tabs>
      <w:spacing w:after="40" w:line="200" w:lineRule="atLeast"/>
    </w:pPr>
    <w:rPr>
      <w:sz w:val="17"/>
    </w:rPr>
  </w:style>
  <w:style w:type="paragraph" w:customStyle="1" w:styleId="p1a">
    <w:name w:val="p1a"/>
    <w:basedOn w:val="Normal"/>
    <w:next w:val="Normal"/>
    <w:rsid w:val="006F0231"/>
    <w:pPr>
      <w:ind w:firstLine="0"/>
    </w:pPr>
  </w:style>
  <w:style w:type="character" w:styleId="FootnoteReference">
    <w:name w:val="footnote reference"/>
    <w:basedOn w:val="DefaultParagraphFont"/>
    <w:semiHidden/>
    <w:rsid w:val="006F0231"/>
    <w:rPr>
      <w:position w:val="6"/>
      <w:sz w:val="12"/>
      <w:vertAlign w:val="baseline"/>
    </w:rPr>
  </w:style>
  <w:style w:type="paragraph" w:customStyle="1" w:styleId="heading10">
    <w:name w:val="heading1"/>
    <w:basedOn w:val="Normal"/>
    <w:next w:val="p1a"/>
    <w:rsid w:val="006F0231"/>
    <w:pPr>
      <w:keepNext/>
      <w:keepLines/>
      <w:tabs>
        <w:tab w:val="left" w:pos="454"/>
      </w:tabs>
      <w:suppressAutoHyphens/>
      <w:spacing w:before="600" w:after="320"/>
      <w:ind w:firstLine="0"/>
      <w:jc w:val="left"/>
    </w:pPr>
    <w:rPr>
      <w:b/>
      <w:sz w:val="24"/>
    </w:rPr>
  </w:style>
  <w:style w:type="paragraph" w:customStyle="1" w:styleId="heading20">
    <w:name w:val="heading2"/>
    <w:basedOn w:val="heading10"/>
    <w:next w:val="p1a"/>
    <w:rsid w:val="006F0231"/>
    <w:pPr>
      <w:tabs>
        <w:tab w:val="left" w:pos="510"/>
      </w:tabs>
    </w:pPr>
    <w:rPr>
      <w:i/>
    </w:rPr>
  </w:style>
  <w:style w:type="paragraph" w:customStyle="1" w:styleId="heading30">
    <w:name w:val="heading3"/>
    <w:basedOn w:val="p1a"/>
    <w:next w:val="p1a"/>
    <w:rsid w:val="006F0231"/>
    <w:pPr>
      <w:tabs>
        <w:tab w:val="left" w:pos="284"/>
      </w:tabs>
      <w:suppressAutoHyphens/>
      <w:spacing w:before="480" w:after="240"/>
      <w:jc w:val="left"/>
    </w:pPr>
    <w:rPr>
      <w:b/>
    </w:rPr>
  </w:style>
  <w:style w:type="paragraph" w:customStyle="1" w:styleId="Subitem">
    <w:name w:val="Subitem"/>
    <w:rsid w:val="006F0231"/>
    <w:pPr>
      <w:numPr>
        <w:numId w:val="12"/>
      </w:numPr>
      <w:spacing w:after="120" w:line="240" w:lineRule="atLeast"/>
      <w:contextualSpacing/>
      <w:jc w:val="both"/>
    </w:pPr>
    <w:rPr>
      <w:rFonts w:ascii="Times" w:eastAsia="Times New Roman" w:hAnsi="Times"/>
      <w:lang w:val="en-US" w:eastAsia="de-DE"/>
    </w:rPr>
  </w:style>
  <w:style w:type="paragraph" w:customStyle="1" w:styleId="NumberedItem">
    <w:name w:val="Numbered Item"/>
    <w:basedOn w:val="BulletItem"/>
    <w:rsid w:val="006F0231"/>
  </w:style>
  <w:style w:type="paragraph" w:customStyle="1" w:styleId="BulletItem">
    <w:name w:val="Bullet Item"/>
    <w:basedOn w:val="Normal"/>
    <w:rsid w:val="006F0231"/>
    <w:pPr>
      <w:numPr>
        <w:numId w:val="22"/>
      </w:numPr>
      <w:spacing w:before="120" w:after="120"/>
      <w:contextualSpacing/>
    </w:pPr>
  </w:style>
  <w:style w:type="paragraph" w:customStyle="1" w:styleId="petit">
    <w:name w:val="petit"/>
    <w:basedOn w:val="Normal"/>
    <w:rsid w:val="006F0231"/>
    <w:pPr>
      <w:spacing w:before="120" w:after="120" w:line="200" w:lineRule="atLeast"/>
    </w:pPr>
    <w:rPr>
      <w:sz w:val="17"/>
    </w:rPr>
  </w:style>
  <w:style w:type="paragraph" w:customStyle="1" w:styleId="reference0">
    <w:name w:val="reference"/>
    <w:basedOn w:val="Normal"/>
    <w:rsid w:val="006F0231"/>
    <w:pPr>
      <w:tabs>
        <w:tab w:val="left" w:pos="340"/>
      </w:tabs>
      <w:spacing w:line="200" w:lineRule="atLeast"/>
      <w:ind w:left="238" w:hanging="238"/>
    </w:pPr>
    <w:rPr>
      <w:sz w:val="18"/>
    </w:rPr>
  </w:style>
  <w:style w:type="paragraph" w:customStyle="1" w:styleId="Important">
    <w:name w:val="Important"/>
    <w:basedOn w:val="p1a"/>
    <w:rsid w:val="006F0231"/>
    <w:pPr>
      <w:shd w:val="clear" w:color="auto" w:fill="D9D9D9"/>
      <w:spacing w:before="240" w:after="240"/>
      <w:ind w:left="238" w:right="238"/>
      <w:contextualSpacing/>
    </w:pPr>
  </w:style>
  <w:style w:type="paragraph" w:customStyle="1" w:styleId="tablelegend">
    <w:name w:val="tablelegend"/>
    <w:basedOn w:val="Normal"/>
    <w:next w:val="Normal"/>
    <w:rsid w:val="006F0231"/>
    <w:pPr>
      <w:keepNext/>
      <w:keepLines/>
      <w:spacing w:before="240" w:after="120" w:line="200" w:lineRule="atLeast"/>
      <w:ind w:firstLine="0"/>
    </w:pPr>
    <w:rPr>
      <w:sz w:val="17"/>
    </w:rPr>
  </w:style>
  <w:style w:type="paragraph" w:customStyle="1" w:styleId="tablenotes">
    <w:name w:val="tablenotes"/>
    <w:basedOn w:val="Normal"/>
    <w:next w:val="Normal"/>
    <w:rsid w:val="006F0231"/>
    <w:pPr>
      <w:widowControl w:val="0"/>
      <w:spacing w:before="20" w:line="200" w:lineRule="atLeast"/>
      <w:ind w:firstLine="0"/>
      <w:jc w:val="left"/>
    </w:pPr>
    <w:rPr>
      <w:sz w:val="17"/>
    </w:rPr>
  </w:style>
  <w:style w:type="paragraph" w:customStyle="1" w:styleId="Title1">
    <w:name w:val="Title1"/>
    <w:basedOn w:val="Normal"/>
    <w:next w:val="p1a"/>
    <w:rsid w:val="006F0231"/>
    <w:pPr>
      <w:keepNext/>
      <w:keepLines/>
      <w:pageBreakBefore/>
      <w:tabs>
        <w:tab w:val="left" w:pos="284"/>
      </w:tabs>
      <w:suppressAutoHyphens/>
      <w:spacing w:line="360" w:lineRule="atLeast"/>
      <w:ind w:firstLine="0"/>
      <w:jc w:val="left"/>
    </w:pPr>
    <w:rPr>
      <w:b/>
      <w:sz w:val="32"/>
    </w:rPr>
  </w:style>
  <w:style w:type="paragraph" w:styleId="TOC1">
    <w:name w:val="toc 1"/>
    <w:basedOn w:val="Normal"/>
    <w:next w:val="petit"/>
    <w:semiHidden/>
    <w:rsid w:val="006F0231"/>
    <w:pPr>
      <w:tabs>
        <w:tab w:val="right" w:leader="dot" w:pos="6634"/>
      </w:tabs>
      <w:spacing w:before="240"/>
      <w:ind w:firstLine="0"/>
      <w:jc w:val="left"/>
    </w:pPr>
    <w:rPr>
      <w:b/>
    </w:rPr>
  </w:style>
  <w:style w:type="paragraph" w:styleId="TOC2">
    <w:name w:val="toc 2"/>
    <w:basedOn w:val="TOC1"/>
    <w:semiHidden/>
    <w:rsid w:val="006F0231"/>
    <w:pPr>
      <w:spacing w:before="0"/>
      <w:ind w:left="284"/>
    </w:pPr>
    <w:rPr>
      <w:b w:val="0"/>
    </w:rPr>
  </w:style>
  <w:style w:type="paragraph" w:styleId="TOC3">
    <w:name w:val="toc 3"/>
    <w:basedOn w:val="TOC1"/>
    <w:semiHidden/>
    <w:rsid w:val="006F0231"/>
    <w:pPr>
      <w:spacing w:before="0"/>
      <w:ind w:left="510"/>
    </w:pPr>
    <w:rPr>
      <w:b w:val="0"/>
    </w:rPr>
  </w:style>
  <w:style w:type="paragraph" w:styleId="Index1">
    <w:name w:val="index 1"/>
    <w:basedOn w:val="petit"/>
    <w:semiHidden/>
    <w:rsid w:val="006F0231"/>
    <w:pPr>
      <w:spacing w:before="0" w:after="0"/>
      <w:ind w:left="720" w:hanging="720"/>
      <w:jc w:val="left"/>
    </w:pPr>
    <w:rPr>
      <w:szCs w:val="21"/>
    </w:rPr>
  </w:style>
  <w:style w:type="paragraph" w:styleId="Index2">
    <w:name w:val="index 2"/>
    <w:basedOn w:val="Index1"/>
    <w:semiHidden/>
    <w:rsid w:val="006F0231"/>
    <w:pPr>
      <w:ind w:left="958"/>
    </w:pPr>
  </w:style>
  <w:style w:type="paragraph" w:styleId="Index3">
    <w:name w:val="index 3"/>
    <w:basedOn w:val="Normal"/>
    <w:next w:val="Normal"/>
    <w:semiHidden/>
    <w:rsid w:val="006F0231"/>
    <w:pPr>
      <w:ind w:left="660" w:hanging="220"/>
      <w:jc w:val="left"/>
    </w:pPr>
    <w:rPr>
      <w:szCs w:val="21"/>
    </w:rPr>
  </w:style>
  <w:style w:type="paragraph" w:styleId="FootnoteText">
    <w:name w:val="footnote text"/>
    <w:basedOn w:val="Normal"/>
    <w:semiHidden/>
    <w:rsid w:val="006F0231"/>
  </w:style>
  <w:style w:type="paragraph" w:styleId="TOC4">
    <w:name w:val="toc 4"/>
    <w:basedOn w:val="TOC3"/>
    <w:next w:val="Normal"/>
    <w:semiHidden/>
    <w:rsid w:val="006F0231"/>
    <w:pPr>
      <w:ind w:left="737"/>
    </w:pPr>
  </w:style>
  <w:style w:type="character" w:styleId="Hyperlink">
    <w:name w:val="Hyperlink"/>
    <w:basedOn w:val="DefaultParagraphFont"/>
    <w:rsid w:val="006F0231"/>
    <w:rPr>
      <w:color w:val="0000FF"/>
      <w:u w:val="single"/>
    </w:rPr>
  </w:style>
  <w:style w:type="paragraph" w:customStyle="1" w:styleId="heading40">
    <w:name w:val="heading4"/>
    <w:basedOn w:val="p1a"/>
    <w:next w:val="p1a"/>
    <w:rsid w:val="006F0231"/>
    <w:pPr>
      <w:keepNext/>
      <w:suppressAutoHyphens/>
      <w:spacing w:before="480" w:after="240"/>
      <w:jc w:val="left"/>
    </w:pPr>
  </w:style>
  <w:style w:type="paragraph" w:customStyle="1" w:styleId="heading50">
    <w:name w:val="heading5"/>
    <w:basedOn w:val="heading40"/>
    <w:next w:val="p1a"/>
    <w:rsid w:val="006F0231"/>
    <w:pPr>
      <w:spacing w:before="360" w:after="120"/>
    </w:pPr>
    <w:rPr>
      <w:i/>
    </w:rPr>
  </w:style>
  <w:style w:type="paragraph" w:customStyle="1" w:styleId="Subtitle1">
    <w:name w:val="Subtitle1"/>
    <w:basedOn w:val="Title1"/>
    <w:next w:val="author"/>
    <w:rsid w:val="006F0231"/>
    <w:pPr>
      <w:pageBreakBefore w:val="0"/>
      <w:tabs>
        <w:tab w:val="clear" w:pos="284"/>
        <w:tab w:val="left" w:pos="567"/>
      </w:tabs>
      <w:spacing w:before="320" w:line="320" w:lineRule="atLeast"/>
    </w:pPr>
    <w:rPr>
      <w:rFonts w:cs="Arial"/>
      <w:sz w:val="28"/>
    </w:rPr>
  </w:style>
  <w:style w:type="paragraph" w:customStyle="1" w:styleId="Run-inHeading1">
    <w:name w:val="Run-in Heading 1"/>
    <w:basedOn w:val="p1a"/>
    <w:rsid w:val="006F0231"/>
    <w:pPr>
      <w:spacing w:before="120"/>
    </w:pPr>
    <w:rPr>
      <w:b/>
    </w:rPr>
  </w:style>
  <w:style w:type="paragraph" w:customStyle="1" w:styleId="Run-inHeading2">
    <w:name w:val="Run-in Heading 2"/>
    <w:basedOn w:val="p1a"/>
    <w:rsid w:val="006F0231"/>
    <w:pPr>
      <w:spacing w:before="120"/>
    </w:pPr>
    <w:rPr>
      <w:i/>
    </w:rPr>
  </w:style>
  <w:style w:type="paragraph" w:customStyle="1" w:styleId="affiliation">
    <w:name w:val="affiliation"/>
    <w:basedOn w:val="Normal"/>
    <w:next w:val="Normal"/>
    <w:rsid w:val="006F0231"/>
    <w:pPr>
      <w:suppressAutoHyphens/>
      <w:spacing w:before="120" w:line="200" w:lineRule="atLeast"/>
      <w:ind w:left="238" w:firstLine="0"/>
      <w:jc w:val="left"/>
    </w:pPr>
    <w:rPr>
      <w:sz w:val="17"/>
    </w:rPr>
  </w:style>
  <w:style w:type="paragraph" w:customStyle="1" w:styleId="abstract">
    <w:name w:val="abstract"/>
    <w:basedOn w:val="Normal"/>
    <w:next w:val="Normal"/>
    <w:rsid w:val="006F0231"/>
    <w:pPr>
      <w:spacing w:before="480" w:after="480"/>
      <w:ind w:firstLine="0"/>
    </w:pPr>
  </w:style>
  <w:style w:type="paragraph" w:customStyle="1" w:styleId="quotation">
    <w:name w:val="quotation"/>
    <w:basedOn w:val="affiliation"/>
    <w:next w:val="Normal"/>
    <w:rsid w:val="006F0231"/>
    <w:pPr>
      <w:spacing w:after="120"/>
      <w:ind w:right="238"/>
      <w:contextualSpacing/>
    </w:pPr>
  </w:style>
  <w:style w:type="paragraph" w:customStyle="1" w:styleId="acknowledgements">
    <w:name w:val="acknowledgements"/>
    <w:basedOn w:val="affiliation"/>
    <w:next w:val="Normal"/>
    <w:rsid w:val="006F0231"/>
    <w:pPr>
      <w:suppressAutoHyphens w:val="0"/>
      <w:spacing w:before="240"/>
      <w:ind w:left="0"/>
      <w:jc w:val="both"/>
    </w:pPr>
  </w:style>
  <w:style w:type="paragraph" w:customStyle="1" w:styleId="references">
    <w:name w:val="references"/>
    <w:basedOn w:val="petit"/>
    <w:rsid w:val="006F0231"/>
    <w:pPr>
      <w:spacing w:before="0" w:after="0"/>
      <w:ind w:left="238" w:hanging="238"/>
    </w:pPr>
  </w:style>
  <w:style w:type="paragraph" w:customStyle="1" w:styleId="figurecitation">
    <w:name w:val="figurecitation"/>
    <w:basedOn w:val="Normal"/>
    <w:rsid w:val="006F0231"/>
    <w:pPr>
      <w:pBdr>
        <w:top w:val="single" w:sz="8" w:space="1" w:color="auto"/>
        <w:left w:val="single" w:sz="8" w:space="4" w:color="auto"/>
        <w:bottom w:val="single" w:sz="8" w:space="1" w:color="auto"/>
        <w:right w:val="single" w:sz="8" w:space="4" w:color="auto"/>
      </w:pBdr>
    </w:pPr>
    <w:rPr>
      <w:rFonts w:ascii="Arial" w:hAnsi="Arial"/>
      <w:b/>
      <w:sz w:val="36"/>
    </w:rPr>
  </w:style>
  <w:style w:type="character" w:customStyle="1" w:styleId="Heading4Char">
    <w:name w:val="Heading 4 Char"/>
    <w:basedOn w:val="DefaultParagraphFont"/>
    <w:link w:val="Heading4"/>
    <w:rsid w:val="000D3DD3"/>
    <w:rPr>
      <w:b/>
      <w:bCs/>
      <w:sz w:val="28"/>
      <w:szCs w:val="28"/>
      <w:lang w:val="en-GB" w:eastAsia="en-US"/>
    </w:rPr>
  </w:style>
  <w:style w:type="character" w:customStyle="1" w:styleId="Heading5Char">
    <w:name w:val="Heading 5 Char"/>
    <w:basedOn w:val="DefaultParagraphFont"/>
    <w:link w:val="Heading5"/>
    <w:rsid w:val="000D3DD3"/>
    <w:rPr>
      <w:rFonts w:ascii="Times" w:hAnsi="Times"/>
      <w:b/>
      <w:bCs/>
      <w:i/>
      <w:iCs/>
      <w:sz w:val="26"/>
      <w:szCs w:val="26"/>
      <w:lang w:val="en-GB" w:eastAsia="en-US"/>
    </w:rPr>
  </w:style>
  <w:style w:type="character" w:customStyle="1" w:styleId="Heading6Char">
    <w:name w:val="Heading 6 Char"/>
    <w:basedOn w:val="DefaultParagraphFont"/>
    <w:link w:val="Heading6"/>
    <w:rsid w:val="000D3DD3"/>
    <w:rPr>
      <w:b/>
      <w:bCs/>
      <w:sz w:val="22"/>
      <w:szCs w:val="22"/>
      <w:lang w:val="en-GB" w:eastAsia="en-US"/>
    </w:rPr>
  </w:style>
  <w:style w:type="character" w:customStyle="1" w:styleId="Heading7Char">
    <w:name w:val="Heading 7 Char"/>
    <w:basedOn w:val="DefaultParagraphFont"/>
    <w:link w:val="Heading7"/>
    <w:rsid w:val="000D3DD3"/>
    <w:rPr>
      <w:sz w:val="24"/>
      <w:szCs w:val="24"/>
      <w:lang w:val="en-GB" w:eastAsia="en-US"/>
    </w:rPr>
  </w:style>
  <w:style w:type="character" w:customStyle="1" w:styleId="Heading8Char">
    <w:name w:val="Heading 8 Char"/>
    <w:basedOn w:val="DefaultParagraphFont"/>
    <w:link w:val="Heading8"/>
    <w:rsid w:val="000D3DD3"/>
    <w:rPr>
      <w:i/>
      <w:iCs/>
      <w:sz w:val="24"/>
      <w:szCs w:val="24"/>
      <w:lang w:val="en-GB" w:eastAsia="en-US"/>
    </w:rPr>
  </w:style>
  <w:style w:type="character" w:customStyle="1" w:styleId="Heading9Char">
    <w:name w:val="Heading 9 Char"/>
    <w:basedOn w:val="DefaultParagraphFont"/>
    <w:link w:val="Heading9"/>
    <w:rsid w:val="000D3DD3"/>
    <w:rPr>
      <w:rFonts w:ascii="Arial" w:hAnsi="Arial" w:cs="Arial"/>
      <w:sz w:val="22"/>
      <w:szCs w:val="22"/>
      <w:lang w:val="en-GB" w:eastAsia="en-US"/>
    </w:rPr>
  </w:style>
  <w:style w:type="paragraph" w:customStyle="1" w:styleId="Subsubsection">
    <w:name w:val="Subsubsection"/>
    <w:next w:val="Bodytext"/>
    <w:link w:val="SubsubsectionChar"/>
    <w:rsid w:val="000D3DD3"/>
    <w:pPr>
      <w:numPr>
        <w:ilvl w:val="2"/>
        <w:numId w:val="27"/>
      </w:numPr>
      <w:spacing w:before="240"/>
      <w:ind w:firstLine="0"/>
    </w:pPr>
    <w:rPr>
      <w:rFonts w:ascii="Times" w:hAnsi="Times"/>
      <w:i/>
      <w:iCs/>
      <w:color w:val="000000"/>
      <w:sz w:val="22"/>
      <w:szCs w:val="22"/>
      <w:lang w:val="en-GB" w:eastAsia="en-US"/>
    </w:rPr>
  </w:style>
  <w:style w:type="paragraph" w:customStyle="1" w:styleId="Bodytext">
    <w:name w:val="Bodytext"/>
    <w:next w:val="BodytextIndented"/>
    <w:rsid w:val="000D3DD3"/>
    <w:pPr>
      <w:jc w:val="both"/>
    </w:pPr>
    <w:rPr>
      <w:rFonts w:ascii="Times" w:hAnsi="Times"/>
      <w:iCs/>
      <w:color w:val="000000"/>
      <w:sz w:val="22"/>
      <w:szCs w:val="22"/>
      <w:lang w:val="en-US" w:eastAsia="en-US"/>
    </w:rPr>
  </w:style>
  <w:style w:type="paragraph" w:customStyle="1" w:styleId="BodytextIndented">
    <w:name w:val="BodytextIndented"/>
    <w:basedOn w:val="Bodytext"/>
    <w:rsid w:val="000D3DD3"/>
    <w:pPr>
      <w:ind w:firstLine="284"/>
    </w:pPr>
  </w:style>
  <w:style w:type="character" w:customStyle="1" w:styleId="SubsubsectionChar">
    <w:name w:val="Subsubsection Char"/>
    <w:basedOn w:val="DefaultParagraphFont"/>
    <w:link w:val="Subsubsection"/>
    <w:rsid w:val="000D3DD3"/>
    <w:rPr>
      <w:rFonts w:ascii="Times" w:hAnsi="Times"/>
      <w:i/>
      <w:iCs/>
      <w:color w:val="000000"/>
      <w:sz w:val="22"/>
      <w:szCs w:val="22"/>
      <w:lang w:val="en-GB" w:eastAsia="en-US" w:bidi="ar-SA"/>
    </w:rPr>
  </w:style>
  <w:style w:type="paragraph" w:customStyle="1" w:styleId="Section">
    <w:name w:val="Section"/>
    <w:next w:val="Bodytext"/>
    <w:rsid w:val="000D3DD3"/>
    <w:pPr>
      <w:numPr>
        <w:numId w:val="27"/>
      </w:numPr>
      <w:spacing w:before="240"/>
    </w:pPr>
    <w:rPr>
      <w:rFonts w:ascii="Times" w:hAnsi="Times"/>
      <w:b/>
      <w:iCs/>
      <w:color w:val="000000"/>
      <w:sz w:val="22"/>
      <w:szCs w:val="22"/>
      <w:lang w:val="en-GB" w:eastAsia="en-US"/>
    </w:rPr>
  </w:style>
  <w:style w:type="paragraph" w:customStyle="1" w:styleId="Bulleted">
    <w:name w:val="Bulleted"/>
    <w:rsid w:val="000D3DD3"/>
    <w:pPr>
      <w:numPr>
        <w:numId w:val="26"/>
      </w:numPr>
      <w:jc w:val="both"/>
    </w:pPr>
    <w:rPr>
      <w:rFonts w:ascii="Times" w:hAnsi="Times"/>
      <w:color w:val="000000"/>
      <w:sz w:val="22"/>
      <w:szCs w:val="22"/>
      <w:lang w:val="en-GB" w:eastAsia="en-US"/>
    </w:rPr>
  </w:style>
  <w:style w:type="paragraph" w:styleId="EndnoteText">
    <w:name w:val="endnote text"/>
    <w:basedOn w:val="Normal"/>
    <w:link w:val="EndnoteTextChar"/>
    <w:rsid w:val="000D3DD3"/>
    <w:pPr>
      <w:overflowPunct/>
      <w:autoSpaceDE/>
      <w:autoSpaceDN/>
      <w:adjustRightInd/>
      <w:spacing w:line="240" w:lineRule="auto"/>
      <w:ind w:firstLine="0"/>
      <w:jc w:val="left"/>
      <w:textAlignment w:val="auto"/>
    </w:pPr>
    <w:rPr>
      <w:lang w:val="en-GB" w:eastAsia="en-US"/>
    </w:rPr>
  </w:style>
  <w:style w:type="character" w:customStyle="1" w:styleId="EndnoteTextChar">
    <w:name w:val="Endnote Text Char"/>
    <w:basedOn w:val="DefaultParagraphFont"/>
    <w:link w:val="EndnoteText"/>
    <w:rsid w:val="000D3DD3"/>
    <w:rPr>
      <w:rFonts w:ascii="Times" w:hAnsi="Times"/>
      <w:lang w:val="en-GB" w:eastAsia="en-US"/>
    </w:rPr>
  </w:style>
  <w:style w:type="character" w:styleId="EndnoteReference">
    <w:name w:val="endnote reference"/>
    <w:basedOn w:val="DefaultParagraphFont"/>
    <w:rsid w:val="000D3DD3"/>
    <w:rPr>
      <w:vertAlign w:val="superscript"/>
    </w:rPr>
  </w:style>
  <w:style w:type="paragraph" w:customStyle="1" w:styleId="Subsection">
    <w:name w:val="Subsection"/>
    <w:next w:val="Bodytext"/>
    <w:rsid w:val="000D3DD3"/>
    <w:pPr>
      <w:numPr>
        <w:ilvl w:val="1"/>
        <w:numId w:val="27"/>
      </w:numPr>
      <w:spacing w:before="240"/>
    </w:pPr>
    <w:rPr>
      <w:rFonts w:ascii="Times" w:hAnsi="Times"/>
      <w:iCs/>
      <w:color w:val="000000"/>
      <w:sz w:val="22"/>
      <w:szCs w:val="22"/>
      <w:lang w:val="en-GB" w:eastAsia="en-US"/>
    </w:rPr>
  </w:style>
  <w:style w:type="paragraph" w:customStyle="1" w:styleId="E-mail">
    <w:name w:val="E-mail"/>
    <w:next w:val="Abstract0"/>
    <w:rsid w:val="000D3DD3"/>
    <w:pPr>
      <w:spacing w:after="240"/>
      <w:ind w:left="1418"/>
    </w:pPr>
    <w:rPr>
      <w:rFonts w:ascii="Times" w:hAnsi="Times"/>
      <w:noProof/>
      <w:sz w:val="22"/>
      <w:szCs w:val="22"/>
      <w:lang w:val="en-US" w:eastAsia="en-US"/>
    </w:rPr>
  </w:style>
  <w:style w:type="paragraph" w:customStyle="1" w:styleId="Abstract0">
    <w:name w:val="Abstract"/>
    <w:next w:val="Section"/>
    <w:rsid w:val="000D3DD3"/>
    <w:pPr>
      <w:spacing w:after="454"/>
      <w:ind w:left="1418"/>
      <w:jc w:val="both"/>
    </w:pPr>
    <w:rPr>
      <w:rFonts w:ascii="Times" w:hAnsi="Times"/>
      <w:color w:val="000000"/>
      <w:lang w:val="en-GB" w:eastAsia="en-US"/>
    </w:rPr>
  </w:style>
  <w:style w:type="paragraph" w:customStyle="1" w:styleId="Sectionnonumber">
    <w:name w:val="Section (no number)"/>
    <w:next w:val="Bodytext"/>
    <w:rsid w:val="000D3DD3"/>
    <w:pPr>
      <w:spacing w:before="240"/>
    </w:pPr>
    <w:rPr>
      <w:rFonts w:ascii="Times" w:hAnsi="Times"/>
      <w:b/>
      <w:iCs/>
      <w:color w:val="000000"/>
      <w:sz w:val="22"/>
      <w:szCs w:val="22"/>
      <w:lang w:val="en-US" w:eastAsia="en-US"/>
    </w:rPr>
  </w:style>
  <w:style w:type="paragraph" w:styleId="Title">
    <w:name w:val="Title"/>
    <w:basedOn w:val="Normal"/>
    <w:next w:val="Authors"/>
    <w:link w:val="TitleChar"/>
    <w:qFormat/>
    <w:rsid w:val="000D3DD3"/>
    <w:pPr>
      <w:overflowPunct/>
      <w:autoSpaceDE/>
      <w:autoSpaceDN/>
      <w:adjustRightInd/>
      <w:spacing w:before="1588" w:after="567" w:line="240" w:lineRule="auto"/>
      <w:ind w:firstLine="0"/>
      <w:jc w:val="left"/>
      <w:textAlignment w:val="auto"/>
    </w:pPr>
    <w:rPr>
      <w:b/>
      <w:sz w:val="34"/>
      <w:szCs w:val="34"/>
      <w:lang w:val="en-GB" w:eastAsia="en-US"/>
    </w:rPr>
  </w:style>
  <w:style w:type="character" w:customStyle="1" w:styleId="TitleChar">
    <w:name w:val="Title Char"/>
    <w:basedOn w:val="DefaultParagraphFont"/>
    <w:link w:val="Title"/>
    <w:rsid w:val="000D3DD3"/>
    <w:rPr>
      <w:rFonts w:ascii="Times" w:hAnsi="Times"/>
      <w:b/>
      <w:sz w:val="34"/>
      <w:szCs w:val="34"/>
      <w:lang w:val="en-GB" w:eastAsia="en-US"/>
    </w:rPr>
  </w:style>
  <w:style w:type="paragraph" w:customStyle="1" w:styleId="Authors">
    <w:name w:val="Authors"/>
    <w:next w:val="Addresses"/>
    <w:rsid w:val="000D3DD3"/>
    <w:pPr>
      <w:spacing w:after="113"/>
      <w:ind w:left="1418"/>
    </w:pPr>
    <w:rPr>
      <w:rFonts w:ascii="Times" w:hAnsi="Times"/>
      <w:b/>
      <w:sz w:val="22"/>
      <w:szCs w:val="22"/>
      <w:lang w:val="en-GB" w:eastAsia="en-US"/>
    </w:rPr>
  </w:style>
  <w:style w:type="paragraph" w:customStyle="1" w:styleId="Addresses">
    <w:name w:val="Addresses"/>
    <w:next w:val="E-mail"/>
    <w:rsid w:val="000D3DD3"/>
    <w:pPr>
      <w:spacing w:after="240"/>
      <w:ind w:left="1418"/>
    </w:pPr>
    <w:rPr>
      <w:rFonts w:ascii="Times" w:hAnsi="Times"/>
      <w:sz w:val="22"/>
      <w:szCs w:val="22"/>
      <w:lang w:val="en-GB" w:eastAsia="en-US"/>
    </w:rPr>
  </w:style>
  <w:style w:type="paragraph" w:customStyle="1" w:styleId="FigureCaption">
    <w:name w:val="FigureCaption"/>
    <w:rsid w:val="000D3DD3"/>
    <w:pPr>
      <w:spacing w:before="170"/>
      <w:ind w:left="28"/>
      <w:jc w:val="center"/>
    </w:pPr>
    <w:rPr>
      <w:rFonts w:ascii="Times" w:hAnsi="Times"/>
      <w:color w:val="000000"/>
      <w:sz w:val="22"/>
      <w:szCs w:val="22"/>
      <w:lang w:val="en-GB" w:eastAsia="en-US"/>
    </w:rPr>
  </w:style>
  <w:style w:type="paragraph" w:customStyle="1" w:styleId="Referencenonumber">
    <w:name w:val="Reference (no number)"/>
    <w:basedOn w:val="Reference"/>
    <w:rsid w:val="000D3DD3"/>
    <w:pPr>
      <w:numPr>
        <w:numId w:val="0"/>
      </w:numPr>
      <w:ind w:left="851" w:hanging="284"/>
    </w:pPr>
  </w:style>
  <w:style w:type="paragraph" w:customStyle="1" w:styleId="Reference">
    <w:name w:val="Reference"/>
    <w:rsid w:val="000D3DD3"/>
    <w:pPr>
      <w:widowControl w:val="0"/>
      <w:numPr>
        <w:numId w:val="28"/>
      </w:numPr>
      <w:tabs>
        <w:tab w:val="clear" w:pos="0"/>
        <w:tab w:val="left" w:pos="567"/>
      </w:tabs>
      <w:ind w:left="851" w:hanging="851"/>
      <w:jc w:val="both"/>
    </w:pPr>
    <w:rPr>
      <w:rFonts w:ascii="Times" w:hAnsi="Times"/>
      <w:iCs/>
      <w:noProof/>
      <w:color w:val="000000"/>
      <w:sz w:val="22"/>
      <w:szCs w:val="22"/>
      <w:lang w:val="en-GB" w:eastAsia="en-US"/>
    </w:rPr>
  </w:style>
  <w:style w:type="character" w:customStyle="1" w:styleId="hps">
    <w:name w:val="hps"/>
    <w:basedOn w:val="DefaultParagraphFont"/>
    <w:rsid w:val="000D3DD3"/>
  </w:style>
  <w:style w:type="table" w:styleId="TableGrid">
    <w:name w:val="Table Grid"/>
    <w:basedOn w:val="TableNormal"/>
    <w:rsid w:val="000D3D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D3DD3"/>
    <w:rPr>
      <w:b/>
      <w:bCs/>
      <w:i w:val="0"/>
      <w:iCs w:val="0"/>
    </w:rPr>
  </w:style>
  <w:style w:type="character" w:customStyle="1" w:styleId="st">
    <w:name w:val="st"/>
    <w:basedOn w:val="DefaultParagraphFont"/>
    <w:rsid w:val="000D3DD3"/>
  </w:style>
  <w:style w:type="paragraph" w:styleId="BalloonText">
    <w:name w:val="Balloon Text"/>
    <w:basedOn w:val="Normal"/>
    <w:link w:val="BalloonTextChar"/>
    <w:rsid w:val="0013410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3410B"/>
    <w:rPr>
      <w:rFonts w:ascii="Tahoma" w:hAnsi="Tahoma" w:cs="Tahoma"/>
      <w:sz w:val="16"/>
      <w:szCs w:val="16"/>
      <w:lang w:val="en-US" w:eastAsia="de-DE"/>
    </w:rPr>
  </w:style>
  <w:style w:type="paragraph" w:styleId="ListParagraph">
    <w:name w:val="List Paragraph"/>
    <w:basedOn w:val="Normal"/>
    <w:uiPriority w:val="34"/>
    <w:qFormat/>
    <w:rsid w:val="00983907"/>
    <w:pPr>
      <w:overflowPunct/>
      <w:autoSpaceDE/>
      <w:autoSpaceDN/>
      <w:adjustRightInd/>
      <w:spacing w:after="200" w:line="276" w:lineRule="auto"/>
      <w:ind w:left="720" w:firstLine="0"/>
      <w:contextualSpacing/>
      <w:jc w:val="left"/>
      <w:textAlignment w:val="auto"/>
    </w:pPr>
    <w:rPr>
      <w:rFonts w:asciiTheme="minorHAnsi" w:eastAsiaTheme="minorHAnsi" w:hAnsiTheme="minorHAnsi" w:cstheme="minorBidi"/>
      <w:sz w:val="22"/>
      <w:szCs w:val="22"/>
      <w:lang w:val="en-MY" w:eastAsia="en-US"/>
    </w:rPr>
  </w:style>
  <w:style w:type="paragraph" w:customStyle="1" w:styleId="Title2">
    <w:name w:val="Title2"/>
    <w:basedOn w:val="Normal"/>
    <w:next w:val="p1a"/>
    <w:rsid w:val="001C734A"/>
    <w:pPr>
      <w:keepNext/>
      <w:keepLines/>
      <w:pageBreakBefore/>
      <w:tabs>
        <w:tab w:val="left" w:pos="284"/>
      </w:tabs>
      <w:suppressAutoHyphens/>
      <w:spacing w:line="360" w:lineRule="atLeast"/>
      <w:ind w:firstLine="0"/>
      <w:jc w:val="left"/>
    </w:pPr>
    <w:rPr>
      <w:b/>
      <w:sz w:val="32"/>
    </w:rPr>
  </w:style>
  <w:style w:type="paragraph" w:styleId="BodyText0">
    <w:name w:val="Body Text"/>
    <w:basedOn w:val="Normal"/>
    <w:link w:val="BodyTextChar"/>
    <w:rsid w:val="001C734A"/>
    <w:pPr>
      <w:overflowPunct/>
      <w:autoSpaceDE/>
      <w:autoSpaceDN/>
      <w:adjustRightInd/>
      <w:spacing w:after="120" w:line="228" w:lineRule="auto"/>
      <w:ind w:firstLine="288"/>
      <w:textAlignment w:val="auto"/>
    </w:pPr>
    <w:rPr>
      <w:rFonts w:ascii="Times New Roman" w:eastAsia="SimSun" w:hAnsi="Times New Roman"/>
      <w:spacing w:val="-1"/>
      <w:lang w:eastAsia="en-US"/>
    </w:rPr>
  </w:style>
  <w:style w:type="character" w:customStyle="1" w:styleId="BodyTextChar">
    <w:name w:val="Body Text Char"/>
    <w:basedOn w:val="DefaultParagraphFont"/>
    <w:link w:val="BodyText0"/>
    <w:rsid w:val="001C734A"/>
    <w:rPr>
      <w:spacing w:val="-1"/>
      <w:lang w:val="en-US" w:eastAsia="en-US"/>
    </w:rPr>
  </w:style>
  <w:style w:type="character" w:customStyle="1" w:styleId="goohl0">
    <w:name w:val="goohl0"/>
    <w:basedOn w:val="DefaultParagraphFont"/>
    <w:rsid w:val="000A6447"/>
  </w:style>
  <w:style w:type="character" w:customStyle="1" w:styleId="goohl1">
    <w:name w:val="goohl1"/>
    <w:basedOn w:val="DefaultParagraphFont"/>
    <w:rsid w:val="000A6447"/>
  </w:style>
  <w:style w:type="character" w:customStyle="1" w:styleId="apple-converted-space">
    <w:name w:val="apple-converted-space"/>
    <w:basedOn w:val="DefaultParagraphFont"/>
    <w:rsid w:val="000A6447"/>
  </w:style>
  <w:style w:type="paragraph" w:customStyle="1" w:styleId="NoSpacing1">
    <w:name w:val="No Spacing1"/>
    <w:uiPriority w:val="1"/>
    <w:qFormat/>
    <w:rsid w:val="00C5205D"/>
    <w:rPr>
      <w:rFonts w:ascii="Calibri" w:eastAsia="Calibri" w:hAnsi="Calibri"/>
      <w:sz w:val="22"/>
      <w:szCs w:val="22"/>
      <w:lang w:val="en-US" w:eastAsia="en-US"/>
    </w:rPr>
  </w:style>
  <w:style w:type="character" w:customStyle="1" w:styleId="longtext">
    <w:name w:val="long_text"/>
    <w:basedOn w:val="DefaultParagraphFont"/>
    <w:rsid w:val="00C5205D"/>
  </w:style>
  <w:style w:type="paragraph" w:customStyle="1" w:styleId="BodyChar">
    <w:name w:val="Body Char"/>
    <w:link w:val="BodyCharChar"/>
    <w:rsid w:val="008D3C17"/>
    <w:pPr>
      <w:tabs>
        <w:tab w:val="left" w:pos="567"/>
      </w:tabs>
      <w:jc w:val="both"/>
    </w:pPr>
    <w:rPr>
      <w:rFonts w:ascii="Times" w:eastAsia="Times New Roman" w:hAnsi="Times"/>
      <w:color w:val="000000"/>
      <w:sz w:val="22"/>
      <w:szCs w:val="22"/>
      <w:lang w:val="en-GB" w:eastAsia="en-US"/>
    </w:rPr>
  </w:style>
  <w:style w:type="character" w:styleId="HTMLVariable">
    <w:name w:val="HTML Variable"/>
    <w:basedOn w:val="DefaultParagraphFont"/>
    <w:rsid w:val="008D3C17"/>
    <w:rPr>
      <w:i/>
      <w:iCs/>
    </w:rPr>
  </w:style>
  <w:style w:type="character" w:customStyle="1" w:styleId="BodyCharChar">
    <w:name w:val="Body Char Char"/>
    <w:basedOn w:val="DefaultParagraphFont"/>
    <w:link w:val="BodyChar"/>
    <w:rsid w:val="008D3C17"/>
    <w:rPr>
      <w:rFonts w:ascii="Times" w:eastAsia="Times New Roman" w:hAnsi="Times"/>
      <w:color w:val="000000"/>
      <w:sz w:val="22"/>
      <w:szCs w:val="22"/>
      <w:lang w:val="en-GB" w:eastAsia="en-US"/>
    </w:rPr>
  </w:style>
  <w:style w:type="paragraph" w:customStyle="1" w:styleId="subsection0">
    <w:name w:val="subsection"/>
    <w:rsid w:val="00036BF5"/>
    <w:pPr>
      <w:numPr>
        <w:ilvl w:val="1"/>
        <w:numId w:val="39"/>
      </w:numPr>
      <w:tabs>
        <w:tab w:val="left" w:pos="567"/>
      </w:tabs>
      <w:spacing w:before="240"/>
      <w:ind w:left="0"/>
    </w:pPr>
    <w:rPr>
      <w:rFonts w:ascii="Times" w:eastAsia="Times New Roman" w:hAnsi="Times"/>
      <w:i/>
      <w:iCs/>
      <w:color w:val="000000"/>
      <w:sz w:val="22"/>
      <w:szCs w:val="22"/>
      <w:lang w:val="en-US" w:eastAsia="en-US"/>
    </w:rPr>
  </w:style>
  <w:style w:type="paragraph" w:customStyle="1" w:styleId="section0">
    <w:name w:val="section"/>
    <w:link w:val="sectionChar"/>
    <w:autoRedefine/>
    <w:rsid w:val="00C47DF7"/>
    <w:pPr>
      <w:spacing w:before="240" w:after="240"/>
    </w:pPr>
    <w:rPr>
      <w:rFonts w:ascii="Times" w:eastAsia="Times New Roman" w:hAnsi="Times"/>
      <w:b/>
      <w:color w:val="000000"/>
      <w:sz w:val="22"/>
      <w:szCs w:val="22"/>
      <w:lang w:val="en-GB" w:eastAsia="en-US"/>
    </w:rPr>
  </w:style>
  <w:style w:type="paragraph" w:customStyle="1" w:styleId="subsubsection0">
    <w:name w:val="subsubsection"/>
    <w:link w:val="subsubsectionChar0"/>
    <w:autoRedefine/>
    <w:rsid w:val="00036BF5"/>
    <w:pPr>
      <w:numPr>
        <w:ilvl w:val="2"/>
        <w:numId w:val="39"/>
      </w:numPr>
      <w:tabs>
        <w:tab w:val="left" w:pos="567"/>
      </w:tabs>
      <w:spacing w:before="240"/>
      <w:ind w:left="0" w:firstLine="0"/>
      <w:jc w:val="both"/>
    </w:pPr>
    <w:rPr>
      <w:rFonts w:ascii="Times" w:eastAsia="Times New Roman" w:hAnsi="Times"/>
      <w:i/>
      <w:iCs/>
      <w:color w:val="000000"/>
      <w:sz w:val="22"/>
      <w:szCs w:val="22"/>
      <w:lang w:val="en-US" w:eastAsia="en-US"/>
    </w:rPr>
  </w:style>
  <w:style w:type="paragraph" w:customStyle="1" w:styleId="StyleBodyCharNotBoldItalic">
    <w:name w:val="Style Body Char + Not Bold Italic"/>
    <w:link w:val="StyleBodyCharNotBoldItalicChar"/>
    <w:semiHidden/>
    <w:rsid w:val="001A55DC"/>
    <w:rPr>
      <w:rFonts w:eastAsia="Times New Roman"/>
      <w:i/>
      <w:iCs/>
      <w:color w:val="000000"/>
      <w:sz w:val="22"/>
      <w:szCs w:val="22"/>
      <w:lang w:val="en-GB" w:eastAsia="en-US"/>
    </w:rPr>
  </w:style>
  <w:style w:type="character" w:customStyle="1" w:styleId="StyleBodyCharNotBoldItalicChar">
    <w:name w:val="Style Body Char + Not Bold Italic Char"/>
    <w:basedOn w:val="DefaultParagraphFont"/>
    <w:link w:val="StyleBodyCharNotBoldItalic"/>
    <w:rsid w:val="001A55DC"/>
    <w:rPr>
      <w:rFonts w:eastAsia="Times New Roman"/>
      <w:i/>
      <w:iCs/>
      <w:color w:val="000000"/>
      <w:sz w:val="22"/>
      <w:szCs w:val="22"/>
      <w:lang w:val="en-GB" w:eastAsia="en-US"/>
    </w:rPr>
  </w:style>
  <w:style w:type="table" w:styleId="Table3Deffects3">
    <w:name w:val="Table 3D effects 3"/>
    <w:basedOn w:val="TableNormal"/>
    <w:rsid w:val="001A55DC"/>
    <w:rPr>
      <w:rFonts w:eastAsia="Times New Roman"/>
      <w:lang w:val="en-US"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ectionChar">
    <w:name w:val="section Char"/>
    <w:basedOn w:val="DefaultParagraphFont"/>
    <w:link w:val="section0"/>
    <w:rsid w:val="00C47DF7"/>
    <w:rPr>
      <w:rFonts w:ascii="Times" w:eastAsia="Times New Roman" w:hAnsi="Times"/>
      <w:b/>
      <w:color w:val="000000"/>
      <w:sz w:val="22"/>
      <w:szCs w:val="22"/>
      <w:lang w:val="en-GB" w:eastAsia="en-US"/>
    </w:rPr>
  </w:style>
  <w:style w:type="paragraph" w:customStyle="1" w:styleId="TableCaptionCentred">
    <w:name w:val="Table.Caption.Centred"/>
    <w:basedOn w:val="Normal"/>
    <w:autoRedefine/>
    <w:rsid w:val="001A55DC"/>
    <w:pPr>
      <w:overflowPunct/>
      <w:autoSpaceDE/>
      <w:autoSpaceDN/>
      <w:adjustRightInd/>
      <w:spacing w:after="120" w:line="240" w:lineRule="auto"/>
      <w:ind w:firstLine="0"/>
      <w:jc w:val="center"/>
      <w:textAlignment w:val="auto"/>
    </w:pPr>
    <w:rPr>
      <w:color w:val="000000"/>
      <w:sz w:val="22"/>
      <w:szCs w:val="22"/>
      <w:lang w:val="en-GB" w:eastAsia="en-US"/>
    </w:rPr>
  </w:style>
  <w:style w:type="paragraph" w:customStyle="1" w:styleId="BodyIndent">
    <w:name w:val="BodyIndent"/>
    <w:basedOn w:val="Normal"/>
    <w:link w:val="BodyIndentChar"/>
    <w:autoRedefine/>
    <w:rsid w:val="00C11050"/>
    <w:pPr>
      <w:tabs>
        <w:tab w:val="left" w:pos="567"/>
      </w:tabs>
      <w:overflowPunct/>
      <w:autoSpaceDE/>
      <w:autoSpaceDN/>
      <w:adjustRightInd/>
      <w:spacing w:line="240" w:lineRule="auto"/>
      <w:ind w:firstLine="284"/>
      <w:textAlignment w:val="auto"/>
    </w:pPr>
    <w:rPr>
      <w:color w:val="000000"/>
      <w:sz w:val="22"/>
      <w:szCs w:val="22"/>
      <w:lang w:val="en-GB" w:eastAsia="en-US"/>
    </w:rPr>
  </w:style>
  <w:style w:type="character" w:customStyle="1" w:styleId="BodyIndentChar">
    <w:name w:val="BodyIndent Char"/>
    <w:basedOn w:val="DefaultParagraphFont"/>
    <w:link w:val="BodyIndent"/>
    <w:rsid w:val="00C11050"/>
    <w:rPr>
      <w:rFonts w:ascii="Times" w:eastAsia="Times New Roman" w:hAnsi="Times"/>
      <w:color w:val="000000"/>
      <w:sz w:val="22"/>
      <w:szCs w:val="22"/>
      <w:lang w:val="en-GB" w:eastAsia="en-US"/>
    </w:rPr>
  </w:style>
  <w:style w:type="paragraph" w:customStyle="1" w:styleId="StylesubsubsectionNotItalic1Char">
    <w:name w:val="Style subsubsection + Not Italic1 Char"/>
    <w:basedOn w:val="subsubsection0"/>
    <w:link w:val="StylesubsubsectionNotItalic1CharChar"/>
    <w:autoRedefine/>
    <w:rsid w:val="00C11050"/>
    <w:pPr>
      <w:numPr>
        <w:numId w:val="40"/>
      </w:numPr>
      <w:ind w:left="0" w:firstLine="0"/>
    </w:pPr>
  </w:style>
  <w:style w:type="character" w:customStyle="1" w:styleId="subsubsectionChar0">
    <w:name w:val="subsubsection Char"/>
    <w:basedOn w:val="DefaultParagraphFont"/>
    <w:link w:val="subsubsection0"/>
    <w:rsid w:val="00C11050"/>
    <w:rPr>
      <w:rFonts w:ascii="Times" w:eastAsia="Times New Roman"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rsid w:val="00C11050"/>
    <w:rPr>
      <w:rFonts w:ascii="Times" w:eastAsia="Times New Roman" w:hAnsi="Times"/>
      <w:i/>
      <w:iCs/>
      <w:color w:val="000000"/>
      <w:sz w:val="22"/>
      <w:szCs w:val="22"/>
      <w:lang w:val="en-US" w:eastAsia="en-US"/>
    </w:rPr>
  </w:style>
  <w:style w:type="paragraph" w:customStyle="1" w:styleId="TableCaption">
    <w:name w:val="Table.Caption"/>
    <w:rsid w:val="00C11050"/>
    <w:pPr>
      <w:spacing w:after="120"/>
      <w:jc w:val="both"/>
    </w:pPr>
    <w:rPr>
      <w:rFonts w:ascii="Times" w:eastAsia="Times New Roman" w:hAnsi="Times"/>
      <w:color w:val="000000"/>
      <w:sz w:val="22"/>
      <w:szCs w:val="22"/>
      <w:lang w:val="en-GB" w:eastAsia="en-US"/>
    </w:rPr>
  </w:style>
  <w:style w:type="paragraph" w:customStyle="1" w:styleId="EQN">
    <w:name w:val="EQN"/>
    <w:basedOn w:val="BodyIndent"/>
    <w:autoRedefine/>
    <w:rsid w:val="00AF0B9E"/>
    <w:pPr>
      <w:tabs>
        <w:tab w:val="clear" w:pos="567"/>
        <w:tab w:val="center" w:pos="-3261"/>
        <w:tab w:val="right" w:pos="6946"/>
      </w:tabs>
      <w:spacing w:before="120" w:after="120"/>
      <w:ind w:firstLine="0"/>
      <w:jc w:val="right"/>
    </w:pPr>
    <w:rPr>
      <w:lang w:val="en-US"/>
    </w:rPr>
  </w:style>
  <w:style w:type="paragraph" w:customStyle="1" w:styleId="25mmIndent">
    <w:name w:val="25mmIndent"/>
    <w:rsid w:val="00AF0B9E"/>
    <w:pPr>
      <w:ind w:left="1418"/>
    </w:pPr>
    <w:rPr>
      <w:rFonts w:ascii="Times" w:eastAsia="Times New Roman" w:hAnsi="Times"/>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MY"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231"/>
    <w:pPr>
      <w:overflowPunct w:val="0"/>
      <w:autoSpaceDE w:val="0"/>
      <w:autoSpaceDN w:val="0"/>
      <w:adjustRightInd w:val="0"/>
      <w:spacing w:line="240" w:lineRule="atLeast"/>
      <w:ind w:firstLine="238"/>
      <w:jc w:val="both"/>
      <w:textAlignment w:val="baseline"/>
    </w:pPr>
    <w:rPr>
      <w:rFonts w:ascii="Times" w:eastAsia="Times New Roman" w:hAnsi="Times"/>
      <w:lang w:val="en-US" w:eastAsia="de-DE"/>
    </w:rPr>
  </w:style>
  <w:style w:type="paragraph" w:styleId="Heading1">
    <w:name w:val="heading 1"/>
    <w:basedOn w:val="Normal"/>
    <w:next w:val="Normal"/>
    <w:qFormat/>
    <w:rsid w:val="006F0231"/>
    <w:pPr>
      <w:keepNext/>
      <w:spacing w:after="240"/>
      <w:outlineLvl w:val="0"/>
    </w:pPr>
    <w:rPr>
      <w:rFonts w:ascii="Arial" w:hAnsi="Arial"/>
      <w:b/>
      <w:bCs/>
      <w:sz w:val="28"/>
      <w:szCs w:val="24"/>
    </w:rPr>
  </w:style>
  <w:style w:type="paragraph" w:styleId="Heading2">
    <w:name w:val="heading 2"/>
    <w:basedOn w:val="Normal"/>
    <w:next w:val="Normal"/>
    <w:qFormat/>
    <w:rsid w:val="006F0231"/>
    <w:pPr>
      <w:keepNext/>
      <w:spacing w:before="240" w:after="120"/>
      <w:outlineLvl w:val="1"/>
    </w:pPr>
    <w:rPr>
      <w:rFonts w:ascii="Arial" w:hAnsi="Arial"/>
      <w:b/>
    </w:rPr>
  </w:style>
  <w:style w:type="paragraph" w:styleId="Heading3">
    <w:name w:val="heading 3"/>
    <w:basedOn w:val="Normal"/>
    <w:next w:val="Normal"/>
    <w:qFormat/>
    <w:rsid w:val="006F0231"/>
    <w:pPr>
      <w:keepNext/>
      <w:spacing w:before="180" w:after="120"/>
      <w:outlineLvl w:val="2"/>
    </w:pPr>
    <w:rPr>
      <w:rFonts w:ascii="Arial" w:hAnsi="Arial" w:cs="Arial"/>
      <w:b/>
      <w:bCs/>
      <w:szCs w:val="26"/>
    </w:rPr>
  </w:style>
  <w:style w:type="paragraph" w:styleId="Heading4">
    <w:name w:val="heading 4"/>
    <w:basedOn w:val="Normal"/>
    <w:next w:val="Normal"/>
    <w:link w:val="Heading4Char"/>
    <w:qFormat/>
    <w:rsid w:val="000D3DD3"/>
    <w:pPr>
      <w:keepNext/>
      <w:tabs>
        <w:tab w:val="num" w:pos="864"/>
      </w:tabs>
      <w:overflowPunct/>
      <w:autoSpaceDE/>
      <w:autoSpaceDN/>
      <w:adjustRightInd/>
      <w:spacing w:before="240" w:after="60" w:line="240" w:lineRule="auto"/>
      <w:ind w:left="864" w:hanging="144"/>
      <w:jc w:val="left"/>
      <w:textAlignment w:val="auto"/>
      <w:outlineLvl w:val="3"/>
    </w:pPr>
    <w:rPr>
      <w:rFonts w:ascii="Times New Roman" w:hAnsi="Times New Roman"/>
      <w:b/>
      <w:bCs/>
      <w:sz w:val="28"/>
      <w:szCs w:val="28"/>
      <w:lang w:val="en-GB" w:eastAsia="en-US"/>
    </w:rPr>
  </w:style>
  <w:style w:type="paragraph" w:styleId="Heading5">
    <w:name w:val="heading 5"/>
    <w:basedOn w:val="Normal"/>
    <w:next w:val="Normal"/>
    <w:link w:val="Heading5Char"/>
    <w:qFormat/>
    <w:rsid w:val="000D3DD3"/>
    <w:pPr>
      <w:tabs>
        <w:tab w:val="num" w:pos="1008"/>
      </w:tabs>
      <w:overflowPunct/>
      <w:autoSpaceDE/>
      <w:autoSpaceDN/>
      <w:adjustRightInd/>
      <w:spacing w:before="240" w:after="60" w:line="240" w:lineRule="auto"/>
      <w:ind w:left="1008" w:hanging="432"/>
      <w:jc w:val="left"/>
      <w:textAlignment w:val="auto"/>
      <w:outlineLvl w:val="4"/>
    </w:pPr>
    <w:rPr>
      <w:b/>
      <w:bCs/>
      <w:i/>
      <w:iCs/>
      <w:sz w:val="26"/>
      <w:szCs w:val="26"/>
      <w:lang w:val="en-GB" w:eastAsia="en-US"/>
    </w:rPr>
  </w:style>
  <w:style w:type="paragraph" w:styleId="Heading6">
    <w:name w:val="heading 6"/>
    <w:basedOn w:val="Normal"/>
    <w:next w:val="Normal"/>
    <w:link w:val="Heading6Char"/>
    <w:qFormat/>
    <w:rsid w:val="000D3DD3"/>
    <w:pPr>
      <w:tabs>
        <w:tab w:val="num" w:pos="1152"/>
      </w:tabs>
      <w:overflowPunct/>
      <w:autoSpaceDE/>
      <w:autoSpaceDN/>
      <w:adjustRightInd/>
      <w:spacing w:before="240" w:after="60" w:line="240" w:lineRule="auto"/>
      <w:ind w:left="1152" w:hanging="432"/>
      <w:jc w:val="left"/>
      <w:textAlignment w:val="auto"/>
      <w:outlineLvl w:val="5"/>
    </w:pPr>
    <w:rPr>
      <w:rFonts w:ascii="Times New Roman" w:hAnsi="Times New Roman"/>
      <w:b/>
      <w:bCs/>
      <w:sz w:val="22"/>
      <w:szCs w:val="22"/>
      <w:lang w:val="en-GB" w:eastAsia="en-US"/>
    </w:rPr>
  </w:style>
  <w:style w:type="paragraph" w:styleId="Heading7">
    <w:name w:val="heading 7"/>
    <w:basedOn w:val="Normal"/>
    <w:next w:val="Normal"/>
    <w:link w:val="Heading7Char"/>
    <w:qFormat/>
    <w:rsid w:val="000D3DD3"/>
    <w:pPr>
      <w:tabs>
        <w:tab w:val="num" w:pos="1296"/>
      </w:tabs>
      <w:overflowPunct/>
      <w:autoSpaceDE/>
      <w:autoSpaceDN/>
      <w:adjustRightInd/>
      <w:spacing w:before="240" w:after="60" w:line="240" w:lineRule="auto"/>
      <w:ind w:left="1296" w:hanging="288"/>
      <w:jc w:val="left"/>
      <w:textAlignment w:val="auto"/>
      <w:outlineLvl w:val="6"/>
    </w:pPr>
    <w:rPr>
      <w:rFonts w:ascii="Times New Roman" w:hAnsi="Times New Roman"/>
      <w:sz w:val="24"/>
      <w:szCs w:val="24"/>
      <w:lang w:val="en-GB" w:eastAsia="en-US"/>
    </w:rPr>
  </w:style>
  <w:style w:type="paragraph" w:styleId="Heading8">
    <w:name w:val="heading 8"/>
    <w:basedOn w:val="Normal"/>
    <w:next w:val="Normal"/>
    <w:link w:val="Heading8Char"/>
    <w:qFormat/>
    <w:rsid w:val="000D3DD3"/>
    <w:pPr>
      <w:tabs>
        <w:tab w:val="num" w:pos="1440"/>
      </w:tabs>
      <w:overflowPunct/>
      <w:autoSpaceDE/>
      <w:autoSpaceDN/>
      <w:adjustRightInd/>
      <w:spacing w:before="240" w:after="60" w:line="240" w:lineRule="auto"/>
      <w:ind w:left="1440" w:hanging="432"/>
      <w:jc w:val="left"/>
      <w:textAlignment w:val="auto"/>
      <w:outlineLvl w:val="7"/>
    </w:pPr>
    <w:rPr>
      <w:rFonts w:ascii="Times New Roman" w:hAnsi="Times New Roman"/>
      <w:i/>
      <w:iCs/>
      <w:sz w:val="24"/>
      <w:szCs w:val="24"/>
      <w:lang w:val="en-GB" w:eastAsia="en-US"/>
    </w:rPr>
  </w:style>
  <w:style w:type="paragraph" w:styleId="Heading9">
    <w:name w:val="heading 9"/>
    <w:basedOn w:val="Normal"/>
    <w:next w:val="Normal"/>
    <w:link w:val="Heading9Char"/>
    <w:qFormat/>
    <w:rsid w:val="000D3DD3"/>
    <w:pPr>
      <w:tabs>
        <w:tab w:val="num" w:pos="1584"/>
      </w:tabs>
      <w:overflowPunct/>
      <w:autoSpaceDE/>
      <w:autoSpaceDN/>
      <w:adjustRightInd/>
      <w:spacing w:before="240" w:after="60" w:line="240" w:lineRule="auto"/>
      <w:ind w:left="1584" w:hanging="144"/>
      <w:jc w:val="left"/>
      <w:textAlignment w:val="auto"/>
      <w:outlineLvl w:val="8"/>
    </w:pPr>
    <w:rPr>
      <w:rFonts w:ascii="Arial"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F0231"/>
    <w:pPr>
      <w:tabs>
        <w:tab w:val="center" w:pos="4536"/>
        <w:tab w:val="right" w:pos="9072"/>
      </w:tabs>
    </w:pPr>
  </w:style>
  <w:style w:type="paragraph" w:styleId="Footer">
    <w:name w:val="footer"/>
    <w:basedOn w:val="Normal"/>
    <w:rsid w:val="006F0231"/>
    <w:pPr>
      <w:tabs>
        <w:tab w:val="center" w:pos="4536"/>
        <w:tab w:val="right" w:pos="9072"/>
      </w:tabs>
    </w:pPr>
  </w:style>
  <w:style w:type="character" w:styleId="PageNumber">
    <w:name w:val="page number"/>
    <w:basedOn w:val="DefaultParagraphFont"/>
    <w:rsid w:val="006F0231"/>
    <w:rPr>
      <w:sz w:val="20"/>
    </w:rPr>
  </w:style>
  <w:style w:type="paragraph" w:customStyle="1" w:styleId="Runninghead-left">
    <w:name w:val="Running head - left"/>
    <w:basedOn w:val="Normal"/>
    <w:rsid w:val="006F0231"/>
    <w:pPr>
      <w:tabs>
        <w:tab w:val="left" w:pos="680"/>
        <w:tab w:val="right" w:pos="6237"/>
        <w:tab w:val="right" w:pos="6917"/>
      </w:tabs>
      <w:spacing w:after="120" w:line="200" w:lineRule="exact"/>
      <w:ind w:firstLine="0"/>
      <w:jc w:val="left"/>
    </w:pPr>
    <w:rPr>
      <w:sz w:val="17"/>
    </w:rPr>
  </w:style>
  <w:style w:type="paragraph" w:customStyle="1" w:styleId="Runninghead-right">
    <w:name w:val="Running head - right"/>
    <w:basedOn w:val="Runninghead-left"/>
    <w:rsid w:val="006F0231"/>
    <w:pPr>
      <w:jc w:val="right"/>
    </w:pPr>
  </w:style>
  <w:style w:type="paragraph" w:customStyle="1" w:styleId="author">
    <w:name w:val="author"/>
    <w:basedOn w:val="Normal"/>
    <w:next w:val="Normal"/>
    <w:rsid w:val="006F0231"/>
    <w:pPr>
      <w:suppressAutoHyphens/>
      <w:spacing w:before="480" w:after="220"/>
      <w:ind w:firstLine="0"/>
      <w:jc w:val="left"/>
    </w:pPr>
    <w:rPr>
      <w:b/>
    </w:rPr>
  </w:style>
  <w:style w:type="paragraph" w:customStyle="1" w:styleId="table">
    <w:name w:val="table"/>
    <w:basedOn w:val="Normal"/>
    <w:rsid w:val="006F0231"/>
    <w:pPr>
      <w:spacing w:before="60" w:line="200" w:lineRule="atLeast"/>
      <w:ind w:firstLine="0"/>
      <w:jc w:val="left"/>
    </w:pPr>
    <w:rPr>
      <w:sz w:val="17"/>
      <w:szCs w:val="18"/>
    </w:rPr>
  </w:style>
  <w:style w:type="paragraph" w:customStyle="1" w:styleId="equation">
    <w:name w:val="equation"/>
    <w:basedOn w:val="Normal"/>
    <w:next w:val="Normal"/>
    <w:rsid w:val="006F0231"/>
    <w:pPr>
      <w:tabs>
        <w:tab w:val="center" w:pos="3204"/>
        <w:tab w:val="right" w:pos="6634"/>
      </w:tabs>
      <w:spacing w:before="240" w:after="240"/>
      <w:ind w:firstLine="0"/>
      <w:jc w:val="left"/>
    </w:pPr>
  </w:style>
  <w:style w:type="paragraph" w:customStyle="1" w:styleId="figlegend">
    <w:name w:val="figlegend"/>
    <w:basedOn w:val="Normal"/>
    <w:next w:val="Normal"/>
    <w:rsid w:val="006F0231"/>
    <w:pPr>
      <w:keepLines/>
      <w:spacing w:before="120" w:after="240" w:line="200" w:lineRule="atLeast"/>
      <w:ind w:firstLine="0"/>
    </w:pPr>
    <w:rPr>
      <w:sz w:val="17"/>
    </w:rPr>
  </w:style>
  <w:style w:type="paragraph" w:customStyle="1" w:styleId="FunotentextFootnote">
    <w:name w:val="Fußnotentext.Footnote"/>
    <w:basedOn w:val="p1a"/>
    <w:rsid w:val="006F0231"/>
    <w:pPr>
      <w:tabs>
        <w:tab w:val="left" w:pos="170"/>
      </w:tabs>
      <w:spacing w:after="40" w:line="200" w:lineRule="atLeast"/>
    </w:pPr>
    <w:rPr>
      <w:sz w:val="17"/>
    </w:rPr>
  </w:style>
  <w:style w:type="paragraph" w:customStyle="1" w:styleId="p1a">
    <w:name w:val="p1a"/>
    <w:basedOn w:val="Normal"/>
    <w:next w:val="Normal"/>
    <w:rsid w:val="006F0231"/>
    <w:pPr>
      <w:ind w:firstLine="0"/>
    </w:pPr>
  </w:style>
  <w:style w:type="character" w:styleId="FootnoteReference">
    <w:name w:val="footnote reference"/>
    <w:basedOn w:val="DefaultParagraphFont"/>
    <w:semiHidden/>
    <w:rsid w:val="006F0231"/>
    <w:rPr>
      <w:position w:val="6"/>
      <w:sz w:val="12"/>
      <w:vertAlign w:val="baseline"/>
    </w:rPr>
  </w:style>
  <w:style w:type="paragraph" w:customStyle="1" w:styleId="heading10">
    <w:name w:val="heading1"/>
    <w:basedOn w:val="Normal"/>
    <w:next w:val="p1a"/>
    <w:rsid w:val="006F0231"/>
    <w:pPr>
      <w:keepNext/>
      <w:keepLines/>
      <w:tabs>
        <w:tab w:val="left" w:pos="454"/>
      </w:tabs>
      <w:suppressAutoHyphens/>
      <w:spacing w:before="600" w:after="320"/>
      <w:ind w:firstLine="0"/>
      <w:jc w:val="left"/>
    </w:pPr>
    <w:rPr>
      <w:b/>
      <w:sz w:val="24"/>
    </w:rPr>
  </w:style>
  <w:style w:type="paragraph" w:customStyle="1" w:styleId="heading20">
    <w:name w:val="heading2"/>
    <w:basedOn w:val="heading10"/>
    <w:next w:val="p1a"/>
    <w:rsid w:val="006F0231"/>
    <w:pPr>
      <w:tabs>
        <w:tab w:val="left" w:pos="510"/>
      </w:tabs>
    </w:pPr>
    <w:rPr>
      <w:i/>
    </w:rPr>
  </w:style>
  <w:style w:type="paragraph" w:customStyle="1" w:styleId="heading30">
    <w:name w:val="heading3"/>
    <w:basedOn w:val="p1a"/>
    <w:next w:val="p1a"/>
    <w:rsid w:val="006F0231"/>
    <w:pPr>
      <w:tabs>
        <w:tab w:val="left" w:pos="284"/>
      </w:tabs>
      <w:suppressAutoHyphens/>
      <w:spacing w:before="480" w:after="240"/>
      <w:jc w:val="left"/>
    </w:pPr>
    <w:rPr>
      <w:b/>
    </w:rPr>
  </w:style>
  <w:style w:type="paragraph" w:customStyle="1" w:styleId="Subitem">
    <w:name w:val="Subitem"/>
    <w:rsid w:val="006F0231"/>
    <w:pPr>
      <w:numPr>
        <w:numId w:val="12"/>
      </w:numPr>
      <w:spacing w:after="120" w:line="240" w:lineRule="atLeast"/>
      <w:contextualSpacing/>
      <w:jc w:val="both"/>
    </w:pPr>
    <w:rPr>
      <w:rFonts w:ascii="Times" w:eastAsia="Times New Roman" w:hAnsi="Times"/>
      <w:lang w:val="en-US" w:eastAsia="de-DE"/>
    </w:rPr>
  </w:style>
  <w:style w:type="paragraph" w:customStyle="1" w:styleId="NumberedItem">
    <w:name w:val="Numbered Item"/>
    <w:basedOn w:val="BulletItem"/>
    <w:rsid w:val="006F0231"/>
  </w:style>
  <w:style w:type="paragraph" w:customStyle="1" w:styleId="BulletItem">
    <w:name w:val="Bullet Item"/>
    <w:basedOn w:val="Normal"/>
    <w:rsid w:val="006F0231"/>
    <w:pPr>
      <w:numPr>
        <w:numId w:val="22"/>
      </w:numPr>
      <w:spacing w:before="120" w:after="120"/>
      <w:contextualSpacing/>
    </w:pPr>
  </w:style>
  <w:style w:type="paragraph" w:customStyle="1" w:styleId="petit">
    <w:name w:val="petit"/>
    <w:basedOn w:val="Normal"/>
    <w:rsid w:val="006F0231"/>
    <w:pPr>
      <w:spacing w:before="120" w:after="120" w:line="200" w:lineRule="atLeast"/>
    </w:pPr>
    <w:rPr>
      <w:sz w:val="17"/>
    </w:rPr>
  </w:style>
  <w:style w:type="paragraph" w:customStyle="1" w:styleId="reference0">
    <w:name w:val="reference"/>
    <w:basedOn w:val="Normal"/>
    <w:rsid w:val="006F0231"/>
    <w:pPr>
      <w:tabs>
        <w:tab w:val="left" w:pos="340"/>
      </w:tabs>
      <w:spacing w:line="200" w:lineRule="atLeast"/>
      <w:ind w:left="238" w:hanging="238"/>
    </w:pPr>
    <w:rPr>
      <w:sz w:val="18"/>
    </w:rPr>
  </w:style>
  <w:style w:type="paragraph" w:customStyle="1" w:styleId="Important">
    <w:name w:val="Important"/>
    <w:basedOn w:val="p1a"/>
    <w:rsid w:val="006F0231"/>
    <w:pPr>
      <w:shd w:val="clear" w:color="auto" w:fill="D9D9D9"/>
      <w:spacing w:before="240" w:after="240"/>
      <w:ind w:left="238" w:right="238"/>
      <w:contextualSpacing/>
    </w:pPr>
  </w:style>
  <w:style w:type="paragraph" w:customStyle="1" w:styleId="tablelegend">
    <w:name w:val="tablelegend"/>
    <w:basedOn w:val="Normal"/>
    <w:next w:val="Normal"/>
    <w:rsid w:val="006F0231"/>
    <w:pPr>
      <w:keepNext/>
      <w:keepLines/>
      <w:spacing w:before="240" w:after="120" w:line="200" w:lineRule="atLeast"/>
      <w:ind w:firstLine="0"/>
    </w:pPr>
    <w:rPr>
      <w:sz w:val="17"/>
    </w:rPr>
  </w:style>
  <w:style w:type="paragraph" w:customStyle="1" w:styleId="tablenotes">
    <w:name w:val="tablenotes"/>
    <w:basedOn w:val="Normal"/>
    <w:next w:val="Normal"/>
    <w:rsid w:val="006F0231"/>
    <w:pPr>
      <w:widowControl w:val="0"/>
      <w:spacing w:before="20" w:line="200" w:lineRule="atLeast"/>
      <w:ind w:firstLine="0"/>
      <w:jc w:val="left"/>
    </w:pPr>
    <w:rPr>
      <w:sz w:val="17"/>
    </w:rPr>
  </w:style>
  <w:style w:type="paragraph" w:customStyle="1" w:styleId="Title1">
    <w:name w:val="Title1"/>
    <w:basedOn w:val="Normal"/>
    <w:next w:val="p1a"/>
    <w:rsid w:val="006F0231"/>
    <w:pPr>
      <w:keepNext/>
      <w:keepLines/>
      <w:pageBreakBefore/>
      <w:tabs>
        <w:tab w:val="left" w:pos="284"/>
      </w:tabs>
      <w:suppressAutoHyphens/>
      <w:spacing w:line="360" w:lineRule="atLeast"/>
      <w:ind w:firstLine="0"/>
      <w:jc w:val="left"/>
    </w:pPr>
    <w:rPr>
      <w:b/>
      <w:sz w:val="32"/>
    </w:rPr>
  </w:style>
  <w:style w:type="paragraph" w:styleId="TOC1">
    <w:name w:val="toc 1"/>
    <w:basedOn w:val="Normal"/>
    <w:next w:val="petit"/>
    <w:semiHidden/>
    <w:rsid w:val="006F0231"/>
    <w:pPr>
      <w:tabs>
        <w:tab w:val="right" w:leader="dot" w:pos="6634"/>
      </w:tabs>
      <w:spacing w:before="240"/>
      <w:ind w:firstLine="0"/>
      <w:jc w:val="left"/>
    </w:pPr>
    <w:rPr>
      <w:b/>
    </w:rPr>
  </w:style>
  <w:style w:type="paragraph" w:styleId="TOC2">
    <w:name w:val="toc 2"/>
    <w:basedOn w:val="TOC1"/>
    <w:semiHidden/>
    <w:rsid w:val="006F0231"/>
    <w:pPr>
      <w:spacing w:before="0"/>
      <w:ind w:left="284"/>
    </w:pPr>
    <w:rPr>
      <w:b w:val="0"/>
    </w:rPr>
  </w:style>
  <w:style w:type="paragraph" w:styleId="TOC3">
    <w:name w:val="toc 3"/>
    <w:basedOn w:val="TOC1"/>
    <w:semiHidden/>
    <w:rsid w:val="006F0231"/>
    <w:pPr>
      <w:spacing w:before="0"/>
      <w:ind w:left="510"/>
    </w:pPr>
    <w:rPr>
      <w:b w:val="0"/>
    </w:rPr>
  </w:style>
  <w:style w:type="paragraph" w:styleId="Index1">
    <w:name w:val="index 1"/>
    <w:basedOn w:val="petit"/>
    <w:semiHidden/>
    <w:rsid w:val="006F0231"/>
    <w:pPr>
      <w:spacing w:before="0" w:after="0"/>
      <w:ind w:left="720" w:hanging="720"/>
      <w:jc w:val="left"/>
    </w:pPr>
    <w:rPr>
      <w:szCs w:val="21"/>
    </w:rPr>
  </w:style>
  <w:style w:type="paragraph" w:styleId="Index2">
    <w:name w:val="index 2"/>
    <w:basedOn w:val="Index1"/>
    <w:semiHidden/>
    <w:rsid w:val="006F0231"/>
    <w:pPr>
      <w:ind w:left="958"/>
    </w:pPr>
  </w:style>
  <w:style w:type="paragraph" w:styleId="Index3">
    <w:name w:val="index 3"/>
    <w:basedOn w:val="Normal"/>
    <w:next w:val="Normal"/>
    <w:semiHidden/>
    <w:rsid w:val="006F0231"/>
    <w:pPr>
      <w:ind w:left="660" w:hanging="220"/>
      <w:jc w:val="left"/>
    </w:pPr>
    <w:rPr>
      <w:szCs w:val="21"/>
    </w:rPr>
  </w:style>
  <w:style w:type="paragraph" w:styleId="FootnoteText">
    <w:name w:val="footnote text"/>
    <w:basedOn w:val="Normal"/>
    <w:semiHidden/>
    <w:rsid w:val="006F0231"/>
  </w:style>
  <w:style w:type="paragraph" w:styleId="TOC4">
    <w:name w:val="toc 4"/>
    <w:basedOn w:val="TOC3"/>
    <w:next w:val="Normal"/>
    <w:semiHidden/>
    <w:rsid w:val="006F0231"/>
    <w:pPr>
      <w:ind w:left="737"/>
    </w:pPr>
  </w:style>
  <w:style w:type="character" w:styleId="Hyperlink">
    <w:name w:val="Hyperlink"/>
    <w:basedOn w:val="DefaultParagraphFont"/>
    <w:rsid w:val="006F0231"/>
    <w:rPr>
      <w:color w:val="0000FF"/>
      <w:u w:val="single"/>
    </w:rPr>
  </w:style>
  <w:style w:type="paragraph" w:customStyle="1" w:styleId="heading40">
    <w:name w:val="heading4"/>
    <w:basedOn w:val="p1a"/>
    <w:next w:val="p1a"/>
    <w:rsid w:val="006F0231"/>
    <w:pPr>
      <w:keepNext/>
      <w:suppressAutoHyphens/>
      <w:spacing w:before="480" w:after="240"/>
      <w:jc w:val="left"/>
    </w:pPr>
  </w:style>
  <w:style w:type="paragraph" w:customStyle="1" w:styleId="heading50">
    <w:name w:val="heading5"/>
    <w:basedOn w:val="heading40"/>
    <w:next w:val="p1a"/>
    <w:rsid w:val="006F0231"/>
    <w:pPr>
      <w:spacing w:before="360" w:after="120"/>
    </w:pPr>
    <w:rPr>
      <w:i/>
    </w:rPr>
  </w:style>
  <w:style w:type="paragraph" w:customStyle="1" w:styleId="Subtitle1">
    <w:name w:val="Subtitle1"/>
    <w:basedOn w:val="Title1"/>
    <w:next w:val="author"/>
    <w:rsid w:val="006F0231"/>
    <w:pPr>
      <w:pageBreakBefore w:val="0"/>
      <w:tabs>
        <w:tab w:val="clear" w:pos="284"/>
        <w:tab w:val="left" w:pos="567"/>
      </w:tabs>
      <w:spacing w:before="320" w:line="320" w:lineRule="atLeast"/>
    </w:pPr>
    <w:rPr>
      <w:rFonts w:cs="Arial"/>
      <w:sz w:val="28"/>
    </w:rPr>
  </w:style>
  <w:style w:type="paragraph" w:customStyle="1" w:styleId="Run-inHeading1">
    <w:name w:val="Run-in Heading 1"/>
    <w:basedOn w:val="p1a"/>
    <w:rsid w:val="006F0231"/>
    <w:pPr>
      <w:spacing w:before="120"/>
    </w:pPr>
    <w:rPr>
      <w:b/>
    </w:rPr>
  </w:style>
  <w:style w:type="paragraph" w:customStyle="1" w:styleId="Run-inHeading2">
    <w:name w:val="Run-in Heading 2"/>
    <w:basedOn w:val="p1a"/>
    <w:rsid w:val="006F0231"/>
    <w:pPr>
      <w:spacing w:before="120"/>
    </w:pPr>
    <w:rPr>
      <w:i/>
    </w:rPr>
  </w:style>
  <w:style w:type="paragraph" w:customStyle="1" w:styleId="affiliation">
    <w:name w:val="affiliation"/>
    <w:basedOn w:val="Normal"/>
    <w:next w:val="Normal"/>
    <w:rsid w:val="006F0231"/>
    <w:pPr>
      <w:suppressAutoHyphens/>
      <w:spacing w:before="120" w:line="200" w:lineRule="atLeast"/>
      <w:ind w:left="238" w:firstLine="0"/>
      <w:jc w:val="left"/>
    </w:pPr>
    <w:rPr>
      <w:sz w:val="17"/>
    </w:rPr>
  </w:style>
  <w:style w:type="paragraph" w:customStyle="1" w:styleId="abstract">
    <w:name w:val="abstract"/>
    <w:basedOn w:val="Normal"/>
    <w:next w:val="Normal"/>
    <w:rsid w:val="006F0231"/>
    <w:pPr>
      <w:spacing w:before="480" w:after="480"/>
      <w:ind w:firstLine="0"/>
    </w:pPr>
  </w:style>
  <w:style w:type="paragraph" w:customStyle="1" w:styleId="quotation">
    <w:name w:val="quotation"/>
    <w:basedOn w:val="affiliation"/>
    <w:next w:val="Normal"/>
    <w:rsid w:val="006F0231"/>
    <w:pPr>
      <w:spacing w:after="120"/>
      <w:ind w:right="238"/>
      <w:contextualSpacing/>
    </w:pPr>
  </w:style>
  <w:style w:type="paragraph" w:customStyle="1" w:styleId="acknowledgements">
    <w:name w:val="acknowledgements"/>
    <w:basedOn w:val="affiliation"/>
    <w:next w:val="Normal"/>
    <w:rsid w:val="006F0231"/>
    <w:pPr>
      <w:suppressAutoHyphens w:val="0"/>
      <w:spacing w:before="240"/>
      <w:ind w:left="0"/>
      <w:jc w:val="both"/>
    </w:pPr>
  </w:style>
  <w:style w:type="paragraph" w:customStyle="1" w:styleId="references">
    <w:name w:val="references"/>
    <w:basedOn w:val="petit"/>
    <w:rsid w:val="006F0231"/>
    <w:pPr>
      <w:spacing w:before="0" w:after="0"/>
      <w:ind w:left="238" w:hanging="238"/>
    </w:pPr>
  </w:style>
  <w:style w:type="paragraph" w:customStyle="1" w:styleId="figurecitation">
    <w:name w:val="figurecitation"/>
    <w:basedOn w:val="Normal"/>
    <w:rsid w:val="006F0231"/>
    <w:pPr>
      <w:pBdr>
        <w:top w:val="single" w:sz="8" w:space="1" w:color="auto"/>
        <w:left w:val="single" w:sz="8" w:space="4" w:color="auto"/>
        <w:bottom w:val="single" w:sz="8" w:space="1" w:color="auto"/>
        <w:right w:val="single" w:sz="8" w:space="4" w:color="auto"/>
      </w:pBdr>
    </w:pPr>
    <w:rPr>
      <w:rFonts w:ascii="Arial" w:hAnsi="Arial"/>
      <w:b/>
      <w:sz w:val="36"/>
    </w:rPr>
  </w:style>
  <w:style w:type="character" w:customStyle="1" w:styleId="Heading4Char">
    <w:name w:val="Heading 4 Char"/>
    <w:basedOn w:val="DefaultParagraphFont"/>
    <w:link w:val="Heading4"/>
    <w:rsid w:val="000D3DD3"/>
    <w:rPr>
      <w:b/>
      <w:bCs/>
      <w:sz w:val="28"/>
      <w:szCs w:val="28"/>
      <w:lang w:val="en-GB" w:eastAsia="en-US"/>
    </w:rPr>
  </w:style>
  <w:style w:type="character" w:customStyle="1" w:styleId="Heading5Char">
    <w:name w:val="Heading 5 Char"/>
    <w:basedOn w:val="DefaultParagraphFont"/>
    <w:link w:val="Heading5"/>
    <w:rsid w:val="000D3DD3"/>
    <w:rPr>
      <w:rFonts w:ascii="Times" w:hAnsi="Times"/>
      <w:b/>
      <w:bCs/>
      <w:i/>
      <w:iCs/>
      <w:sz w:val="26"/>
      <w:szCs w:val="26"/>
      <w:lang w:val="en-GB" w:eastAsia="en-US"/>
    </w:rPr>
  </w:style>
  <w:style w:type="character" w:customStyle="1" w:styleId="Heading6Char">
    <w:name w:val="Heading 6 Char"/>
    <w:basedOn w:val="DefaultParagraphFont"/>
    <w:link w:val="Heading6"/>
    <w:rsid w:val="000D3DD3"/>
    <w:rPr>
      <w:b/>
      <w:bCs/>
      <w:sz w:val="22"/>
      <w:szCs w:val="22"/>
      <w:lang w:val="en-GB" w:eastAsia="en-US"/>
    </w:rPr>
  </w:style>
  <w:style w:type="character" w:customStyle="1" w:styleId="Heading7Char">
    <w:name w:val="Heading 7 Char"/>
    <w:basedOn w:val="DefaultParagraphFont"/>
    <w:link w:val="Heading7"/>
    <w:rsid w:val="000D3DD3"/>
    <w:rPr>
      <w:sz w:val="24"/>
      <w:szCs w:val="24"/>
      <w:lang w:val="en-GB" w:eastAsia="en-US"/>
    </w:rPr>
  </w:style>
  <w:style w:type="character" w:customStyle="1" w:styleId="Heading8Char">
    <w:name w:val="Heading 8 Char"/>
    <w:basedOn w:val="DefaultParagraphFont"/>
    <w:link w:val="Heading8"/>
    <w:rsid w:val="000D3DD3"/>
    <w:rPr>
      <w:i/>
      <w:iCs/>
      <w:sz w:val="24"/>
      <w:szCs w:val="24"/>
      <w:lang w:val="en-GB" w:eastAsia="en-US"/>
    </w:rPr>
  </w:style>
  <w:style w:type="character" w:customStyle="1" w:styleId="Heading9Char">
    <w:name w:val="Heading 9 Char"/>
    <w:basedOn w:val="DefaultParagraphFont"/>
    <w:link w:val="Heading9"/>
    <w:rsid w:val="000D3DD3"/>
    <w:rPr>
      <w:rFonts w:ascii="Arial" w:hAnsi="Arial" w:cs="Arial"/>
      <w:sz w:val="22"/>
      <w:szCs w:val="22"/>
      <w:lang w:val="en-GB" w:eastAsia="en-US"/>
    </w:rPr>
  </w:style>
  <w:style w:type="paragraph" w:customStyle="1" w:styleId="Subsubsection">
    <w:name w:val="Subsubsection"/>
    <w:next w:val="Bodytext"/>
    <w:link w:val="SubsubsectionChar"/>
    <w:rsid w:val="000D3DD3"/>
    <w:pPr>
      <w:numPr>
        <w:ilvl w:val="2"/>
        <w:numId w:val="27"/>
      </w:numPr>
      <w:spacing w:before="240"/>
      <w:ind w:firstLine="0"/>
    </w:pPr>
    <w:rPr>
      <w:rFonts w:ascii="Times" w:hAnsi="Times"/>
      <w:i/>
      <w:iCs/>
      <w:color w:val="000000"/>
      <w:sz w:val="22"/>
      <w:szCs w:val="22"/>
      <w:lang w:val="en-GB" w:eastAsia="en-US"/>
    </w:rPr>
  </w:style>
  <w:style w:type="paragraph" w:customStyle="1" w:styleId="Bodytext">
    <w:name w:val="Bodytext"/>
    <w:next w:val="BodytextIndented"/>
    <w:rsid w:val="000D3DD3"/>
    <w:pPr>
      <w:jc w:val="both"/>
    </w:pPr>
    <w:rPr>
      <w:rFonts w:ascii="Times" w:hAnsi="Times"/>
      <w:iCs/>
      <w:color w:val="000000"/>
      <w:sz w:val="22"/>
      <w:szCs w:val="22"/>
      <w:lang w:val="en-US" w:eastAsia="en-US"/>
    </w:rPr>
  </w:style>
  <w:style w:type="paragraph" w:customStyle="1" w:styleId="BodytextIndented">
    <w:name w:val="BodytextIndented"/>
    <w:basedOn w:val="Bodytext"/>
    <w:rsid w:val="000D3DD3"/>
    <w:pPr>
      <w:ind w:firstLine="284"/>
    </w:pPr>
  </w:style>
  <w:style w:type="character" w:customStyle="1" w:styleId="SubsubsectionChar">
    <w:name w:val="Subsubsection Char"/>
    <w:basedOn w:val="DefaultParagraphFont"/>
    <w:link w:val="Subsubsection"/>
    <w:rsid w:val="000D3DD3"/>
    <w:rPr>
      <w:rFonts w:ascii="Times" w:hAnsi="Times"/>
      <w:i/>
      <w:iCs/>
      <w:color w:val="000000"/>
      <w:sz w:val="22"/>
      <w:szCs w:val="22"/>
      <w:lang w:val="en-GB" w:eastAsia="en-US" w:bidi="ar-SA"/>
    </w:rPr>
  </w:style>
  <w:style w:type="paragraph" w:customStyle="1" w:styleId="Section">
    <w:name w:val="Section"/>
    <w:next w:val="Bodytext"/>
    <w:rsid w:val="000D3DD3"/>
    <w:pPr>
      <w:numPr>
        <w:numId w:val="27"/>
      </w:numPr>
      <w:spacing w:before="240"/>
    </w:pPr>
    <w:rPr>
      <w:rFonts w:ascii="Times" w:hAnsi="Times"/>
      <w:b/>
      <w:iCs/>
      <w:color w:val="000000"/>
      <w:sz w:val="22"/>
      <w:szCs w:val="22"/>
      <w:lang w:val="en-GB" w:eastAsia="en-US"/>
    </w:rPr>
  </w:style>
  <w:style w:type="paragraph" w:customStyle="1" w:styleId="Bulleted">
    <w:name w:val="Bulleted"/>
    <w:rsid w:val="000D3DD3"/>
    <w:pPr>
      <w:numPr>
        <w:numId w:val="26"/>
      </w:numPr>
      <w:jc w:val="both"/>
    </w:pPr>
    <w:rPr>
      <w:rFonts w:ascii="Times" w:hAnsi="Times"/>
      <w:color w:val="000000"/>
      <w:sz w:val="22"/>
      <w:szCs w:val="22"/>
      <w:lang w:val="en-GB" w:eastAsia="en-US"/>
    </w:rPr>
  </w:style>
  <w:style w:type="paragraph" w:styleId="EndnoteText">
    <w:name w:val="endnote text"/>
    <w:basedOn w:val="Normal"/>
    <w:link w:val="EndnoteTextChar"/>
    <w:rsid w:val="000D3DD3"/>
    <w:pPr>
      <w:overflowPunct/>
      <w:autoSpaceDE/>
      <w:autoSpaceDN/>
      <w:adjustRightInd/>
      <w:spacing w:line="240" w:lineRule="auto"/>
      <w:ind w:firstLine="0"/>
      <w:jc w:val="left"/>
      <w:textAlignment w:val="auto"/>
    </w:pPr>
    <w:rPr>
      <w:lang w:val="en-GB" w:eastAsia="en-US"/>
    </w:rPr>
  </w:style>
  <w:style w:type="character" w:customStyle="1" w:styleId="EndnoteTextChar">
    <w:name w:val="Endnote Text Char"/>
    <w:basedOn w:val="DefaultParagraphFont"/>
    <w:link w:val="EndnoteText"/>
    <w:rsid w:val="000D3DD3"/>
    <w:rPr>
      <w:rFonts w:ascii="Times" w:hAnsi="Times"/>
      <w:lang w:val="en-GB" w:eastAsia="en-US"/>
    </w:rPr>
  </w:style>
  <w:style w:type="character" w:styleId="EndnoteReference">
    <w:name w:val="endnote reference"/>
    <w:basedOn w:val="DefaultParagraphFont"/>
    <w:rsid w:val="000D3DD3"/>
    <w:rPr>
      <w:vertAlign w:val="superscript"/>
    </w:rPr>
  </w:style>
  <w:style w:type="paragraph" w:customStyle="1" w:styleId="Subsection">
    <w:name w:val="Subsection"/>
    <w:next w:val="Bodytext"/>
    <w:rsid w:val="000D3DD3"/>
    <w:pPr>
      <w:numPr>
        <w:ilvl w:val="1"/>
        <w:numId w:val="27"/>
      </w:numPr>
      <w:spacing w:before="240"/>
    </w:pPr>
    <w:rPr>
      <w:rFonts w:ascii="Times" w:hAnsi="Times"/>
      <w:iCs/>
      <w:color w:val="000000"/>
      <w:sz w:val="22"/>
      <w:szCs w:val="22"/>
      <w:lang w:val="en-GB" w:eastAsia="en-US"/>
    </w:rPr>
  </w:style>
  <w:style w:type="paragraph" w:customStyle="1" w:styleId="E-mail">
    <w:name w:val="E-mail"/>
    <w:next w:val="Abstract0"/>
    <w:rsid w:val="000D3DD3"/>
    <w:pPr>
      <w:spacing w:after="240"/>
      <w:ind w:left="1418"/>
    </w:pPr>
    <w:rPr>
      <w:rFonts w:ascii="Times" w:hAnsi="Times"/>
      <w:noProof/>
      <w:sz w:val="22"/>
      <w:szCs w:val="22"/>
      <w:lang w:val="en-US" w:eastAsia="en-US"/>
    </w:rPr>
  </w:style>
  <w:style w:type="paragraph" w:customStyle="1" w:styleId="Abstract0">
    <w:name w:val="Abstract"/>
    <w:next w:val="Section"/>
    <w:rsid w:val="000D3DD3"/>
    <w:pPr>
      <w:spacing w:after="454"/>
      <w:ind w:left="1418"/>
      <w:jc w:val="both"/>
    </w:pPr>
    <w:rPr>
      <w:rFonts w:ascii="Times" w:hAnsi="Times"/>
      <w:color w:val="000000"/>
      <w:lang w:val="en-GB" w:eastAsia="en-US"/>
    </w:rPr>
  </w:style>
  <w:style w:type="paragraph" w:customStyle="1" w:styleId="Sectionnonumber">
    <w:name w:val="Section (no number)"/>
    <w:next w:val="Bodytext"/>
    <w:rsid w:val="000D3DD3"/>
    <w:pPr>
      <w:spacing w:before="240"/>
    </w:pPr>
    <w:rPr>
      <w:rFonts w:ascii="Times" w:hAnsi="Times"/>
      <w:b/>
      <w:iCs/>
      <w:color w:val="000000"/>
      <w:sz w:val="22"/>
      <w:szCs w:val="22"/>
      <w:lang w:val="en-US" w:eastAsia="en-US"/>
    </w:rPr>
  </w:style>
  <w:style w:type="paragraph" w:styleId="Title">
    <w:name w:val="Title"/>
    <w:basedOn w:val="Normal"/>
    <w:next w:val="Authors"/>
    <w:link w:val="TitleChar"/>
    <w:qFormat/>
    <w:rsid w:val="000D3DD3"/>
    <w:pPr>
      <w:overflowPunct/>
      <w:autoSpaceDE/>
      <w:autoSpaceDN/>
      <w:adjustRightInd/>
      <w:spacing w:before="1588" w:after="567" w:line="240" w:lineRule="auto"/>
      <w:ind w:firstLine="0"/>
      <w:jc w:val="left"/>
      <w:textAlignment w:val="auto"/>
    </w:pPr>
    <w:rPr>
      <w:b/>
      <w:sz w:val="34"/>
      <w:szCs w:val="34"/>
      <w:lang w:val="en-GB" w:eastAsia="en-US"/>
    </w:rPr>
  </w:style>
  <w:style w:type="character" w:customStyle="1" w:styleId="TitleChar">
    <w:name w:val="Title Char"/>
    <w:basedOn w:val="DefaultParagraphFont"/>
    <w:link w:val="Title"/>
    <w:rsid w:val="000D3DD3"/>
    <w:rPr>
      <w:rFonts w:ascii="Times" w:hAnsi="Times"/>
      <w:b/>
      <w:sz w:val="34"/>
      <w:szCs w:val="34"/>
      <w:lang w:val="en-GB" w:eastAsia="en-US"/>
    </w:rPr>
  </w:style>
  <w:style w:type="paragraph" w:customStyle="1" w:styleId="Authors">
    <w:name w:val="Authors"/>
    <w:next w:val="Addresses"/>
    <w:rsid w:val="000D3DD3"/>
    <w:pPr>
      <w:spacing w:after="113"/>
      <w:ind w:left="1418"/>
    </w:pPr>
    <w:rPr>
      <w:rFonts w:ascii="Times" w:hAnsi="Times"/>
      <w:b/>
      <w:sz w:val="22"/>
      <w:szCs w:val="22"/>
      <w:lang w:val="en-GB" w:eastAsia="en-US"/>
    </w:rPr>
  </w:style>
  <w:style w:type="paragraph" w:customStyle="1" w:styleId="Addresses">
    <w:name w:val="Addresses"/>
    <w:next w:val="E-mail"/>
    <w:rsid w:val="000D3DD3"/>
    <w:pPr>
      <w:spacing w:after="240"/>
      <w:ind w:left="1418"/>
    </w:pPr>
    <w:rPr>
      <w:rFonts w:ascii="Times" w:hAnsi="Times"/>
      <w:sz w:val="22"/>
      <w:szCs w:val="22"/>
      <w:lang w:val="en-GB" w:eastAsia="en-US"/>
    </w:rPr>
  </w:style>
  <w:style w:type="paragraph" w:customStyle="1" w:styleId="FigureCaption">
    <w:name w:val="FigureCaption"/>
    <w:rsid w:val="000D3DD3"/>
    <w:pPr>
      <w:spacing w:before="170"/>
      <w:ind w:left="28"/>
      <w:jc w:val="center"/>
    </w:pPr>
    <w:rPr>
      <w:rFonts w:ascii="Times" w:hAnsi="Times"/>
      <w:color w:val="000000"/>
      <w:sz w:val="22"/>
      <w:szCs w:val="22"/>
      <w:lang w:val="en-GB" w:eastAsia="en-US"/>
    </w:rPr>
  </w:style>
  <w:style w:type="paragraph" w:customStyle="1" w:styleId="Referencenonumber">
    <w:name w:val="Reference (no number)"/>
    <w:basedOn w:val="Reference"/>
    <w:rsid w:val="000D3DD3"/>
    <w:pPr>
      <w:numPr>
        <w:numId w:val="0"/>
      </w:numPr>
      <w:ind w:left="851" w:hanging="284"/>
    </w:pPr>
  </w:style>
  <w:style w:type="paragraph" w:customStyle="1" w:styleId="Reference">
    <w:name w:val="Reference"/>
    <w:rsid w:val="000D3DD3"/>
    <w:pPr>
      <w:widowControl w:val="0"/>
      <w:numPr>
        <w:numId w:val="28"/>
      </w:numPr>
      <w:tabs>
        <w:tab w:val="clear" w:pos="0"/>
        <w:tab w:val="left" w:pos="567"/>
      </w:tabs>
      <w:ind w:left="851" w:hanging="851"/>
      <w:jc w:val="both"/>
    </w:pPr>
    <w:rPr>
      <w:rFonts w:ascii="Times" w:hAnsi="Times"/>
      <w:iCs/>
      <w:noProof/>
      <w:color w:val="000000"/>
      <w:sz w:val="22"/>
      <w:szCs w:val="22"/>
      <w:lang w:val="en-GB" w:eastAsia="en-US"/>
    </w:rPr>
  </w:style>
  <w:style w:type="character" w:customStyle="1" w:styleId="hps">
    <w:name w:val="hps"/>
    <w:basedOn w:val="DefaultParagraphFont"/>
    <w:rsid w:val="000D3DD3"/>
  </w:style>
  <w:style w:type="table" w:styleId="TableGrid">
    <w:name w:val="Table Grid"/>
    <w:basedOn w:val="TableNormal"/>
    <w:rsid w:val="000D3D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D3DD3"/>
    <w:rPr>
      <w:b/>
      <w:bCs/>
      <w:i w:val="0"/>
      <w:iCs w:val="0"/>
    </w:rPr>
  </w:style>
  <w:style w:type="character" w:customStyle="1" w:styleId="st">
    <w:name w:val="st"/>
    <w:basedOn w:val="DefaultParagraphFont"/>
    <w:rsid w:val="000D3DD3"/>
  </w:style>
  <w:style w:type="paragraph" w:styleId="BalloonText">
    <w:name w:val="Balloon Text"/>
    <w:basedOn w:val="Normal"/>
    <w:link w:val="BalloonTextChar"/>
    <w:rsid w:val="0013410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3410B"/>
    <w:rPr>
      <w:rFonts w:ascii="Tahoma" w:hAnsi="Tahoma" w:cs="Tahoma"/>
      <w:sz w:val="16"/>
      <w:szCs w:val="16"/>
      <w:lang w:val="en-US" w:eastAsia="de-DE"/>
    </w:rPr>
  </w:style>
  <w:style w:type="paragraph" w:styleId="ListParagraph">
    <w:name w:val="List Paragraph"/>
    <w:basedOn w:val="Normal"/>
    <w:uiPriority w:val="34"/>
    <w:qFormat/>
    <w:rsid w:val="00983907"/>
    <w:pPr>
      <w:overflowPunct/>
      <w:autoSpaceDE/>
      <w:autoSpaceDN/>
      <w:adjustRightInd/>
      <w:spacing w:after="200" w:line="276" w:lineRule="auto"/>
      <w:ind w:left="720" w:firstLine="0"/>
      <w:contextualSpacing/>
      <w:jc w:val="left"/>
      <w:textAlignment w:val="auto"/>
    </w:pPr>
    <w:rPr>
      <w:rFonts w:asciiTheme="minorHAnsi" w:eastAsiaTheme="minorHAnsi" w:hAnsiTheme="minorHAnsi" w:cstheme="minorBidi"/>
      <w:sz w:val="22"/>
      <w:szCs w:val="22"/>
      <w:lang w:val="en-MY" w:eastAsia="en-US"/>
    </w:rPr>
  </w:style>
  <w:style w:type="paragraph" w:customStyle="1" w:styleId="Title2">
    <w:name w:val="Title2"/>
    <w:basedOn w:val="Normal"/>
    <w:next w:val="p1a"/>
    <w:rsid w:val="001C734A"/>
    <w:pPr>
      <w:keepNext/>
      <w:keepLines/>
      <w:pageBreakBefore/>
      <w:tabs>
        <w:tab w:val="left" w:pos="284"/>
      </w:tabs>
      <w:suppressAutoHyphens/>
      <w:spacing w:line="360" w:lineRule="atLeast"/>
      <w:ind w:firstLine="0"/>
      <w:jc w:val="left"/>
    </w:pPr>
    <w:rPr>
      <w:b/>
      <w:sz w:val="32"/>
    </w:rPr>
  </w:style>
  <w:style w:type="paragraph" w:styleId="BodyText0">
    <w:name w:val="Body Text"/>
    <w:basedOn w:val="Normal"/>
    <w:link w:val="BodyTextChar"/>
    <w:rsid w:val="001C734A"/>
    <w:pPr>
      <w:overflowPunct/>
      <w:autoSpaceDE/>
      <w:autoSpaceDN/>
      <w:adjustRightInd/>
      <w:spacing w:after="120" w:line="228" w:lineRule="auto"/>
      <w:ind w:firstLine="288"/>
      <w:textAlignment w:val="auto"/>
    </w:pPr>
    <w:rPr>
      <w:rFonts w:ascii="Times New Roman" w:eastAsia="SimSun" w:hAnsi="Times New Roman"/>
      <w:spacing w:val="-1"/>
      <w:lang w:eastAsia="en-US"/>
    </w:rPr>
  </w:style>
  <w:style w:type="character" w:customStyle="1" w:styleId="BodyTextChar">
    <w:name w:val="Body Text Char"/>
    <w:basedOn w:val="DefaultParagraphFont"/>
    <w:link w:val="BodyText0"/>
    <w:rsid w:val="001C734A"/>
    <w:rPr>
      <w:spacing w:val="-1"/>
      <w:lang w:val="en-US" w:eastAsia="en-US"/>
    </w:rPr>
  </w:style>
  <w:style w:type="character" w:customStyle="1" w:styleId="goohl0">
    <w:name w:val="goohl0"/>
    <w:basedOn w:val="DefaultParagraphFont"/>
    <w:rsid w:val="000A6447"/>
  </w:style>
  <w:style w:type="character" w:customStyle="1" w:styleId="goohl1">
    <w:name w:val="goohl1"/>
    <w:basedOn w:val="DefaultParagraphFont"/>
    <w:rsid w:val="000A6447"/>
  </w:style>
  <w:style w:type="character" w:customStyle="1" w:styleId="apple-converted-space">
    <w:name w:val="apple-converted-space"/>
    <w:basedOn w:val="DefaultParagraphFont"/>
    <w:rsid w:val="000A6447"/>
  </w:style>
  <w:style w:type="paragraph" w:customStyle="1" w:styleId="NoSpacing1">
    <w:name w:val="No Spacing1"/>
    <w:uiPriority w:val="1"/>
    <w:qFormat/>
    <w:rsid w:val="00C5205D"/>
    <w:rPr>
      <w:rFonts w:ascii="Calibri" w:eastAsia="Calibri" w:hAnsi="Calibri"/>
      <w:sz w:val="22"/>
      <w:szCs w:val="22"/>
      <w:lang w:val="en-US" w:eastAsia="en-US"/>
    </w:rPr>
  </w:style>
  <w:style w:type="character" w:customStyle="1" w:styleId="longtext">
    <w:name w:val="long_text"/>
    <w:basedOn w:val="DefaultParagraphFont"/>
    <w:rsid w:val="00C5205D"/>
  </w:style>
  <w:style w:type="paragraph" w:customStyle="1" w:styleId="BodyChar">
    <w:name w:val="Body Char"/>
    <w:link w:val="BodyCharChar"/>
    <w:rsid w:val="008D3C17"/>
    <w:pPr>
      <w:tabs>
        <w:tab w:val="left" w:pos="567"/>
      </w:tabs>
      <w:jc w:val="both"/>
    </w:pPr>
    <w:rPr>
      <w:rFonts w:ascii="Times" w:eastAsia="Times New Roman" w:hAnsi="Times"/>
      <w:color w:val="000000"/>
      <w:sz w:val="22"/>
      <w:szCs w:val="22"/>
      <w:lang w:val="en-GB" w:eastAsia="en-US"/>
    </w:rPr>
  </w:style>
  <w:style w:type="character" w:styleId="HTMLVariable">
    <w:name w:val="HTML Variable"/>
    <w:basedOn w:val="DefaultParagraphFont"/>
    <w:rsid w:val="008D3C17"/>
    <w:rPr>
      <w:i/>
      <w:iCs/>
    </w:rPr>
  </w:style>
  <w:style w:type="character" w:customStyle="1" w:styleId="BodyCharChar">
    <w:name w:val="Body Char Char"/>
    <w:basedOn w:val="DefaultParagraphFont"/>
    <w:link w:val="BodyChar"/>
    <w:rsid w:val="008D3C17"/>
    <w:rPr>
      <w:rFonts w:ascii="Times" w:eastAsia="Times New Roman" w:hAnsi="Times"/>
      <w:color w:val="000000"/>
      <w:sz w:val="22"/>
      <w:szCs w:val="22"/>
      <w:lang w:val="en-GB" w:eastAsia="en-US"/>
    </w:rPr>
  </w:style>
  <w:style w:type="paragraph" w:customStyle="1" w:styleId="subsection0">
    <w:name w:val="subsection"/>
    <w:rsid w:val="00036BF5"/>
    <w:pPr>
      <w:numPr>
        <w:ilvl w:val="1"/>
        <w:numId w:val="39"/>
      </w:numPr>
      <w:tabs>
        <w:tab w:val="left" w:pos="567"/>
      </w:tabs>
      <w:spacing w:before="240"/>
      <w:ind w:left="0"/>
    </w:pPr>
    <w:rPr>
      <w:rFonts w:ascii="Times" w:eastAsia="Times New Roman" w:hAnsi="Times"/>
      <w:i/>
      <w:iCs/>
      <w:color w:val="000000"/>
      <w:sz w:val="22"/>
      <w:szCs w:val="22"/>
      <w:lang w:val="en-US" w:eastAsia="en-US"/>
    </w:rPr>
  </w:style>
  <w:style w:type="paragraph" w:customStyle="1" w:styleId="section0">
    <w:name w:val="section"/>
    <w:link w:val="sectionChar"/>
    <w:autoRedefine/>
    <w:rsid w:val="00C47DF7"/>
    <w:pPr>
      <w:spacing w:before="240" w:after="240"/>
    </w:pPr>
    <w:rPr>
      <w:rFonts w:ascii="Times" w:eastAsia="Times New Roman" w:hAnsi="Times"/>
      <w:b/>
      <w:color w:val="000000"/>
      <w:sz w:val="22"/>
      <w:szCs w:val="22"/>
      <w:lang w:val="en-GB" w:eastAsia="en-US"/>
    </w:rPr>
  </w:style>
  <w:style w:type="paragraph" w:customStyle="1" w:styleId="subsubsection0">
    <w:name w:val="subsubsection"/>
    <w:link w:val="subsubsectionChar0"/>
    <w:autoRedefine/>
    <w:rsid w:val="00036BF5"/>
    <w:pPr>
      <w:numPr>
        <w:ilvl w:val="2"/>
        <w:numId w:val="39"/>
      </w:numPr>
      <w:tabs>
        <w:tab w:val="left" w:pos="567"/>
      </w:tabs>
      <w:spacing w:before="240"/>
      <w:ind w:left="0" w:firstLine="0"/>
      <w:jc w:val="both"/>
    </w:pPr>
    <w:rPr>
      <w:rFonts w:ascii="Times" w:eastAsia="Times New Roman" w:hAnsi="Times"/>
      <w:i/>
      <w:iCs/>
      <w:color w:val="000000"/>
      <w:sz w:val="22"/>
      <w:szCs w:val="22"/>
      <w:lang w:val="en-US" w:eastAsia="en-US"/>
    </w:rPr>
  </w:style>
  <w:style w:type="paragraph" w:customStyle="1" w:styleId="StyleBodyCharNotBoldItalic">
    <w:name w:val="Style Body Char + Not Bold Italic"/>
    <w:link w:val="StyleBodyCharNotBoldItalicChar"/>
    <w:semiHidden/>
    <w:rsid w:val="001A55DC"/>
    <w:rPr>
      <w:rFonts w:eastAsia="Times New Roman"/>
      <w:i/>
      <w:iCs/>
      <w:color w:val="000000"/>
      <w:sz w:val="22"/>
      <w:szCs w:val="22"/>
      <w:lang w:val="en-GB" w:eastAsia="en-US"/>
    </w:rPr>
  </w:style>
  <w:style w:type="character" w:customStyle="1" w:styleId="StyleBodyCharNotBoldItalicChar">
    <w:name w:val="Style Body Char + Not Bold Italic Char"/>
    <w:basedOn w:val="DefaultParagraphFont"/>
    <w:link w:val="StyleBodyCharNotBoldItalic"/>
    <w:rsid w:val="001A55DC"/>
    <w:rPr>
      <w:rFonts w:eastAsia="Times New Roman"/>
      <w:i/>
      <w:iCs/>
      <w:color w:val="000000"/>
      <w:sz w:val="22"/>
      <w:szCs w:val="22"/>
      <w:lang w:val="en-GB" w:eastAsia="en-US"/>
    </w:rPr>
  </w:style>
  <w:style w:type="table" w:styleId="Table3Deffects3">
    <w:name w:val="Table 3D effects 3"/>
    <w:basedOn w:val="TableNormal"/>
    <w:rsid w:val="001A55DC"/>
    <w:rPr>
      <w:rFonts w:eastAsia="Times New Roman"/>
      <w:lang w:val="en-US"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ectionChar">
    <w:name w:val="section Char"/>
    <w:basedOn w:val="DefaultParagraphFont"/>
    <w:link w:val="section0"/>
    <w:rsid w:val="00C47DF7"/>
    <w:rPr>
      <w:rFonts w:ascii="Times" w:eastAsia="Times New Roman" w:hAnsi="Times"/>
      <w:b/>
      <w:color w:val="000000"/>
      <w:sz w:val="22"/>
      <w:szCs w:val="22"/>
      <w:lang w:val="en-GB" w:eastAsia="en-US"/>
    </w:rPr>
  </w:style>
  <w:style w:type="paragraph" w:customStyle="1" w:styleId="TableCaptionCentred">
    <w:name w:val="Table.Caption.Centred"/>
    <w:basedOn w:val="Normal"/>
    <w:autoRedefine/>
    <w:rsid w:val="001A55DC"/>
    <w:pPr>
      <w:overflowPunct/>
      <w:autoSpaceDE/>
      <w:autoSpaceDN/>
      <w:adjustRightInd/>
      <w:spacing w:after="120" w:line="240" w:lineRule="auto"/>
      <w:ind w:firstLine="0"/>
      <w:jc w:val="center"/>
      <w:textAlignment w:val="auto"/>
    </w:pPr>
    <w:rPr>
      <w:color w:val="000000"/>
      <w:sz w:val="22"/>
      <w:szCs w:val="22"/>
      <w:lang w:val="en-GB" w:eastAsia="en-US"/>
    </w:rPr>
  </w:style>
  <w:style w:type="paragraph" w:customStyle="1" w:styleId="BodyIndent">
    <w:name w:val="BodyIndent"/>
    <w:basedOn w:val="Normal"/>
    <w:link w:val="BodyIndentChar"/>
    <w:autoRedefine/>
    <w:rsid w:val="00C11050"/>
    <w:pPr>
      <w:tabs>
        <w:tab w:val="left" w:pos="567"/>
      </w:tabs>
      <w:overflowPunct/>
      <w:autoSpaceDE/>
      <w:autoSpaceDN/>
      <w:adjustRightInd/>
      <w:spacing w:line="240" w:lineRule="auto"/>
      <w:ind w:firstLine="284"/>
      <w:textAlignment w:val="auto"/>
    </w:pPr>
    <w:rPr>
      <w:color w:val="000000"/>
      <w:sz w:val="22"/>
      <w:szCs w:val="22"/>
      <w:lang w:val="en-GB" w:eastAsia="en-US"/>
    </w:rPr>
  </w:style>
  <w:style w:type="character" w:customStyle="1" w:styleId="BodyIndentChar">
    <w:name w:val="BodyIndent Char"/>
    <w:basedOn w:val="DefaultParagraphFont"/>
    <w:link w:val="BodyIndent"/>
    <w:rsid w:val="00C11050"/>
    <w:rPr>
      <w:rFonts w:ascii="Times" w:eastAsia="Times New Roman" w:hAnsi="Times"/>
      <w:color w:val="000000"/>
      <w:sz w:val="22"/>
      <w:szCs w:val="22"/>
      <w:lang w:val="en-GB" w:eastAsia="en-US"/>
    </w:rPr>
  </w:style>
  <w:style w:type="paragraph" w:customStyle="1" w:styleId="StylesubsubsectionNotItalic1Char">
    <w:name w:val="Style subsubsection + Not Italic1 Char"/>
    <w:basedOn w:val="subsubsection0"/>
    <w:link w:val="StylesubsubsectionNotItalic1CharChar"/>
    <w:autoRedefine/>
    <w:rsid w:val="00C11050"/>
    <w:pPr>
      <w:numPr>
        <w:numId w:val="40"/>
      </w:numPr>
      <w:ind w:left="0" w:firstLine="0"/>
    </w:pPr>
  </w:style>
  <w:style w:type="character" w:customStyle="1" w:styleId="subsubsectionChar0">
    <w:name w:val="subsubsection Char"/>
    <w:basedOn w:val="DefaultParagraphFont"/>
    <w:link w:val="subsubsection0"/>
    <w:rsid w:val="00C11050"/>
    <w:rPr>
      <w:rFonts w:ascii="Times" w:eastAsia="Times New Roman"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rsid w:val="00C11050"/>
    <w:rPr>
      <w:rFonts w:ascii="Times" w:eastAsia="Times New Roman" w:hAnsi="Times"/>
      <w:i/>
      <w:iCs/>
      <w:color w:val="000000"/>
      <w:sz w:val="22"/>
      <w:szCs w:val="22"/>
      <w:lang w:val="en-US" w:eastAsia="en-US"/>
    </w:rPr>
  </w:style>
  <w:style w:type="paragraph" w:customStyle="1" w:styleId="TableCaption">
    <w:name w:val="Table.Caption"/>
    <w:rsid w:val="00C11050"/>
    <w:pPr>
      <w:spacing w:after="120"/>
      <w:jc w:val="both"/>
    </w:pPr>
    <w:rPr>
      <w:rFonts w:ascii="Times" w:eastAsia="Times New Roman" w:hAnsi="Times"/>
      <w:color w:val="000000"/>
      <w:sz w:val="22"/>
      <w:szCs w:val="22"/>
      <w:lang w:val="en-GB" w:eastAsia="en-US"/>
    </w:rPr>
  </w:style>
  <w:style w:type="paragraph" w:customStyle="1" w:styleId="EQN">
    <w:name w:val="EQN"/>
    <w:basedOn w:val="BodyIndent"/>
    <w:autoRedefine/>
    <w:rsid w:val="00AF0B9E"/>
    <w:pPr>
      <w:tabs>
        <w:tab w:val="clear" w:pos="567"/>
        <w:tab w:val="center" w:pos="-3261"/>
        <w:tab w:val="right" w:pos="6946"/>
      </w:tabs>
      <w:spacing w:before="120" w:after="120"/>
      <w:ind w:firstLine="0"/>
      <w:jc w:val="right"/>
    </w:pPr>
    <w:rPr>
      <w:lang w:val="en-US"/>
    </w:rPr>
  </w:style>
  <w:style w:type="paragraph" w:customStyle="1" w:styleId="25mmIndent">
    <w:name w:val="25mmIndent"/>
    <w:rsid w:val="00AF0B9E"/>
    <w:pPr>
      <w:ind w:left="1418"/>
    </w:pPr>
    <w:rPr>
      <w:rFonts w:ascii="Times" w:eastAsia="Times New Roman" w:hAnsi="Time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9.bin"/><Relationship Id="rId50" Type="http://schemas.openxmlformats.org/officeDocument/2006/relationships/image" Target="media/image22.wmf"/><Relationship Id="rId55" Type="http://schemas.openxmlformats.org/officeDocument/2006/relationships/oleObject" Target="embeddings/oleObject23.bin"/><Relationship Id="rId63" Type="http://schemas.openxmlformats.org/officeDocument/2006/relationships/oleObject" Target="embeddings/oleObject27.bin"/><Relationship Id="rId68" Type="http://schemas.openxmlformats.org/officeDocument/2006/relationships/image" Target="media/image31.wmf"/><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oleObject" Target="embeddings/oleObject31.bin"/><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4.bin"/><Relationship Id="rId40" Type="http://schemas.openxmlformats.org/officeDocument/2006/relationships/image" Target="media/image17.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image" Target="media/image26.wmf"/><Relationship Id="rId66" Type="http://schemas.openxmlformats.org/officeDocument/2006/relationships/image" Target="media/image30.wmf"/><Relationship Id="rId74" Type="http://schemas.openxmlformats.org/officeDocument/2006/relationships/image" Target="media/image34.wmf"/><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oleObject" Target="embeddings/oleObject26.bin"/><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8.bin"/><Relationship Id="rId73" Type="http://schemas.openxmlformats.org/officeDocument/2006/relationships/oleObject" Target="embeddings/oleObject32.bin"/><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oleObject" Target="embeddings/oleObject30.bin"/><Relationship Id="rId77"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oleObject" Target="embeddings/oleObject21.bin"/><Relationship Id="rId72" Type="http://schemas.openxmlformats.org/officeDocument/2006/relationships/image" Target="media/image33.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5.bin"/><Relationship Id="rId67" Type="http://schemas.openxmlformats.org/officeDocument/2006/relationships/oleObject" Target="embeddings/oleObject29.bin"/><Relationship Id="rId20" Type="http://schemas.openxmlformats.org/officeDocument/2006/relationships/image" Target="media/image7.wmf"/><Relationship Id="rId41" Type="http://schemas.openxmlformats.org/officeDocument/2006/relationships/oleObject" Target="embeddings/oleObject16.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3.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0.bin"/><Relationship Id="rId57" Type="http://schemas.openxmlformats.org/officeDocument/2006/relationships/oleObject" Target="embeddings/oleObject24.bin"/></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SM\AppData\Roaming\Microsoft\Templates\T1-book(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0D8920C-858C-4B88-B32E-3B2DC6066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T1-book(1).dot</Template>
  <TotalTime>0</TotalTime>
  <Pages>11</Pages>
  <Words>2445</Words>
  <Characters>13941</Characters>
  <Application>Microsoft Office Word</Application>
  <DocSecurity>0</DocSecurity>
  <Lines>116</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BertelsmannSpringer</Company>
  <LinksUpToDate>false</LinksUpToDate>
  <CharactersWithSpaces>16354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PPSM</dc:creator>
  <cp:lastModifiedBy>HP</cp:lastModifiedBy>
  <cp:revision>2</cp:revision>
  <dcterms:created xsi:type="dcterms:W3CDTF">2026-02-04T07:51:00Z</dcterms:created>
  <dcterms:modified xsi:type="dcterms:W3CDTF">2026-02-04T07:51:00Z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